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C6343" w14:textId="5081A8D0" w:rsidR="00D024B9" w:rsidRPr="000F3886" w:rsidRDefault="00F61DCB" w:rsidP="00E2454B">
      <w:pPr>
        <w:pStyle w:val="Heading2"/>
        <w:rPr>
          <w:rFonts w:ascii="Arial" w:hAnsi="Arial" w:cs="Arial"/>
          <w:color w:val="000000" w:themeColor="text2"/>
        </w:rPr>
      </w:pPr>
      <w:r>
        <w:rPr>
          <w:rFonts w:ascii="Arial" w:hAnsi="Arial" w:cs="Arial"/>
          <w:color w:val="000000" w:themeColor="text2"/>
        </w:rPr>
        <w:t>ACM</w:t>
      </w:r>
      <w:r w:rsidR="002B1EC9">
        <w:rPr>
          <w:rFonts w:ascii="Arial" w:hAnsi="Arial" w:cs="Arial"/>
          <w:color w:val="000000" w:themeColor="text2"/>
        </w:rPr>
        <w:t>4X</w:t>
      </w:r>
      <w:r w:rsidR="00110883">
        <w:rPr>
          <w:rFonts w:ascii="Arial" w:hAnsi="Arial" w:cs="Arial"/>
          <w:color w:val="000000" w:themeColor="text2"/>
        </w:rPr>
        <w:t>4</w:t>
      </w:r>
      <w:r w:rsidR="002B1EC9">
        <w:rPr>
          <w:rFonts w:ascii="Arial" w:hAnsi="Arial" w:cs="Arial"/>
          <w:color w:val="000000" w:themeColor="text2"/>
        </w:rPr>
        <w:t>26</w:t>
      </w:r>
      <w:r w:rsidR="00D024B9" w:rsidRPr="000F3886">
        <w:rPr>
          <w:rFonts w:ascii="Arial" w:hAnsi="Arial" w:cs="Arial"/>
          <w:color w:val="000000" w:themeColor="text2"/>
        </w:rPr>
        <w:t xml:space="preserve"> </w:t>
      </w:r>
      <w:r w:rsidR="002B1EC9">
        <w:rPr>
          <w:rFonts w:ascii="Arial" w:hAnsi="Arial" w:cs="Arial"/>
          <w:color w:val="000000" w:themeColor="text2"/>
        </w:rPr>
        <w:t>Certificate IV in Veterinary Nursing</w:t>
      </w:r>
    </w:p>
    <w:p w14:paraId="22BBCDB7" w14:textId="1AE734D9" w:rsidR="00D024B9" w:rsidRPr="000F3886" w:rsidRDefault="00D024B9" w:rsidP="00C32357">
      <w:pPr>
        <w:pStyle w:val="Heading4"/>
        <w:rPr>
          <w:rFonts w:ascii="Arial" w:hAnsi="Arial" w:cs="Arial"/>
          <w:color w:val="000000" w:themeColor="text2"/>
        </w:rPr>
      </w:pPr>
      <w:r w:rsidRPr="000F3886">
        <w:rPr>
          <w:rFonts w:ascii="Arial" w:hAnsi="Arial" w:cs="Arial"/>
          <w:color w:val="000000" w:themeColor="text2"/>
        </w:rPr>
        <w:t>Qualification Description</w:t>
      </w:r>
    </w:p>
    <w:p w14:paraId="6CE00419" w14:textId="3788DD1B" w:rsidR="000D7A46" w:rsidRPr="000F3886" w:rsidRDefault="000D7A46" w:rsidP="00D024B9">
      <w:pPr>
        <w:pStyle w:val="BodyTextSI"/>
        <w:rPr>
          <w:rFonts w:cs="Arial"/>
          <w:b/>
          <w:bCs/>
          <w:color w:val="000000" w:themeColor="text2"/>
        </w:rPr>
      </w:pPr>
      <w:r w:rsidRPr="000F3886">
        <w:rPr>
          <w:rFonts w:cs="Arial"/>
          <w:b/>
          <w:bCs/>
          <w:color w:val="000000" w:themeColor="text2"/>
        </w:rPr>
        <w:t>Description</w:t>
      </w:r>
    </w:p>
    <w:p w14:paraId="586043D4" w14:textId="13853B06" w:rsidR="00212B6A" w:rsidRDefault="00177B91" w:rsidP="00D77080">
      <w:r w:rsidRPr="00815EA5">
        <w:t xml:space="preserve">This </w:t>
      </w:r>
      <w:r w:rsidR="00AC043F" w:rsidRPr="00530846">
        <w:t>industry</w:t>
      </w:r>
      <w:r w:rsidR="00AC043F" w:rsidRPr="00815EA5">
        <w:t xml:space="preserve"> </w:t>
      </w:r>
      <w:r w:rsidRPr="00815EA5">
        <w:t xml:space="preserve">qualification </w:t>
      </w:r>
      <w:r w:rsidR="00863104" w:rsidRPr="00815EA5">
        <w:t>reflects</w:t>
      </w:r>
      <w:r w:rsidR="00DA3FF3" w:rsidRPr="00815EA5">
        <w:t xml:space="preserve"> the</w:t>
      </w:r>
      <w:r w:rsidR="00863104" w:rsidRPr="00815EA5">
        <w:t xml:space="preserve"> role</w:t>
      </w:r>
      <w:r w:rsidRPr="00815EA5">
        <w:t xml:space="preserve"> of veterinary nurse</w:t>
      </w:r>
      <w:r w:rsidR="00FE359C" w:rsidRPr="00815EA5">
        <w:t>s</w:t>
      </w:r>
      <w:r w:rsidR="00967826" w:rsidRPr="00815EA5">
        <w:t xml:space="preserve"> </w:t>
      </w:r>
      <w:r w:rsidR="0012015C">
        <w:t>engaged</w:t>
      </w:r>
      <w:r w:rsidR="00967826" w:rsidRPr="00815EA5">
        <w:t xml:space="preserve"> in a broad range of veterinary</w:t>
      </w:r>
      <w:r w:rsidR="00BF0BCB">
        <w:t xml:space="preserve"> practices</w:t>
      </w:r>
      <w:r w:rsidR="00CE22E8">
        <w:t>.</w:t>
      </w:r>
      <w:r w:rsidR="004420B5">
        <w:t xml:space="preserve"> </w:t>
      </w:r>
    </w:p>
    <w:p w14:paraId="021D0BA5" w14:textId="04EB1FD6" w:rsidR="00177B91" w:rsidRDefault="004420B5" w:rsidP="00D77080">
      <w:r>
        <w:t>Veterinary nurses</w:t>
      </w:r>
      <w:r w:rsidR="0012015C">
        <w:t xml:space="preserve"> work</w:t>
      </w:r>
      <w:r w:rsidR="008D3D77" w:rsidRPr="00815EA5">
        <w:t xml:space="preserve"> </w:t>
      </w:r>
      <w:r w:rsidR="00177B91" w:rsidRPr="00815EA5">
        <w:t>under the supervision of registered veterinarian</w:t>
      </w:r>
      <w:r w:rsidR="00FE359C" w:rsidRPr="00815EA5">
        <w:t>s</w:t>
      </w:r>
      <w:r w:rsidR="00177B91" w:rsidRPr="00815EA5">
        <w:t xml:space="preserve"> to provide </w:t>
      </w:r>
      <w:r w:rsidR="00165975">
        <w:t xml:space="preserve">nursing and </w:t>
      </w:r>
      <w:r w:rsidR="003952DE">
        <w:t xml:space="preserve">general health </w:t>
      </w:r>
      <w:r w:rsidR="00177B91" w:rsidRPr="00815EA5">
        <w:t>care to animal</w:t>
      </w:r>
      <w:r w:rsidR="00C0210C">
        <w:t xml:space="preserve">s. This includes </w:t>
      </w:r>
      <w:r w:rsidR="00BA4547" w:rsidRPr="00815EA5">
        <w:t>assist</w:t>
      </w:r>
      <w:r w:rsidR="00DF05DD">
        <w:t>ing</w:t>
      </w:r>
      <w:r w:rsidR="00BA4547" w:rsidRPr="00815EA5">
        <w:t xml:space="preserve"> </w:t>
      </w:r>
      <w:r w:rsidR="00177B91" w:rsidRPr="00815EA5">
        <w:t>veterinarians</w:t>
      </w:r>
      <w:r w:rsidR="00BA4547" w:rsidRPr="00815EA5">
        <w:t xml:space="preserve"> </w:t>
      </w:r>
      <w:r w:rsidR="00CE5342">
        <w:t>to undertake</w:t>
      </w:r>
      <w:r w:rsidR="00177B91" w:rsidRPr="00815EA5">
        <w:t xml:space="preserve"> </w:t>
      </w:r>
      <w:r w:rsidR="00B305E1">
        <w:t>diagnostic tes</w:t>
      </w:r>
      <w:r w:rsidR="003A7AEA">
        <w:t>ts</w:t>
      </w:r>
      <w:r w:rsidR="00B305E1">
        <w:t xml:space="preserve">, </w:t>
      </w:r>
      <w:r w:rsidR="009A0840">
        <w:t xml:space="preserve">supporting veterinarians in </w:t>
      </w:r>
      <w:r w:rsidR="009358F3">
        <w:t xml:space="preserve">performing </w:t>
      </w:r>
      <w:r w:rsidR="00177B91" w:rsidRPr="00815EA5">
        <w:t xml:space="preserve">medical and surgical procedures, </w:t>
      </w:r>
      <w:r w:rsidR="006E0F8F">
        <w:t>dispensing and administering medications</w:t>
      </w:r>
      <w:r w:rsidR="00B44160">
        <w:t>, nursing patients</w:t>
      </w:r>
      <w:r w:rsidR="00202C95">
        <w:t xml:space="preserve"> and </w:t>
      </w:r>
      <w:r w:rsidR="00177B91" w:rsidRPr="00815EA5">
        <w:t>support</w:t>
      </w:r>
      <w:r w:rsidR="00DF05DD">
        <w:t>ing</w:t>
      </w:r>
      <w:r w:rsidR="00177B91" w:rsidRPr="00815EA5">
        <w:t xml:space="preserve"> clients</w:t>
      </w:r>
      <w:r w:rsidR="00FA4D4E" w:rsidRPr="00815EA5">
        <w:t xml:space="preserve"> or other stakeholders</w:t>
      </w:r>
      <w:r w:rsidR="00177B91" w:rsidRPr="00815EA5">
        <w:t xml:space="preserve"> </w:t>
      </w:r>
      <w:r w:rsidR="0034280C" w:rsidRPr="00815EA5">
        <w:t>in</w:t>
      </w:r>
      <w:r w:rsidR="00177B91" w:rsidRPr="00815EA5">
        <w:t xml:space="preserve"> maintain</w:t>
      </w:r>
      <w:r w:rsidR="0034280C" w:rsidRPr="00815EA5">
        <w:t>ing the</w:t>
      </w:r>
      <w:r w:rsidR="00177B91" w:rsidRPr="00815EA5">
        <w:t xml:space="preserve"> health of animals.</w:t>
      </w:r>
      <w:r w:rsidR="00AC0717" w:rsidRPr="00815EA5">
        <w:t xml:space="preserve"> </w:t>
      </w:r>
    </w:p>
    <w:p w14:paraId="4DB800AD" w14:textId="6EE115AC" w:rsidR="009C24EA" w:rsidRDefault="00D05B34" w:rsidP="00D77080">
      <w:r w:rsidRPr="009C24EA">
        <w:t>Graduates with this qualification</w:t>
      </w:r>
      <w:r w:rsidR="00A15F4A" w:rsidRPr="009C24EA">
        <w:t xml:space="preserve"> </w:t>
      </w:r>
      <w:r w:rsidR="009C24EA" w:rsidRPr="009C24EA">
        <w:t xml:space="preserve">apply a broad range of skills </w:t>
      </w:r>
      <w:r w:rsidR="00F9389D">
        <w:t xml:space="preserve">and </w:t>
      </w:r>
      <w:r w:rsidR="00F9389D" w:rsidRPr="009C24EA">
        <w:t xml:space="preserve">relevant theoretical knowledge </w:t>
      </w:r>
      <w:r w:rsidR="009C24EA" w:rsidRPr="009C24EA">
        <w:t>in varied work contexts, using some discretion and judgement.</w:t>
      </w:r>
    </w:p>
    <w:p w14:paraId="2ABFA0FB" w14:textId="1BC0C634" w:rsidR="00F54A5E" w:rsidRDefault="006677F0" w:rsidP="00F54A5E">
      <w:r>
        <w:t>S</w:t>
      </w:r>
      <w:r w:rsidR="00162DCB">
        <w:t xml:space="preserve">kills </w:t>
      </w:r>
      <w:r w:rsidR="00332C3F">
        <w:t xml:space="preserve">and knowledge </w:t>
      </w:r>
      <w:r w:rsidR="00CC7D4D">
        <w:t xml:space="preserve">in this qualification </w:t>
      </w:r>
      <w:r w:rsidR="00162DCB">
        <w:t xml:space="preserve">associated with </w:t>
      </w:r>
      <w:r w:rsidR="006C609C">
        <w:t xml:space="preserve">monitoring and maintaining animal </w:t>
      </w:r>
      <w:r>
        <w:t>health</w:t>
      </w:r>
      <w:r w:rsidR="0015629C">
        <w:t xml:space="preserve">, </w:t>
      </w:r>
      <w:r w:rsidR="00307353">
        <w:t xml:space="preserve">welfare </w:t>
      </w:r>
      <w:r w:rsidR="00EE24CE">
        <w:t xml:space="preserve">and care </w:t>
      </w:r>
      <w:r w:rsidR="00CC7D4D">
        <w:t>and</w:t>
      </w:r>
      <w:r w:rsidR="00EE24CE">
        <w:t xml:space="preserve"> working with </w:t>
      </w:r>
      <w:r w:rsidR="00E17B1D">
        <w:t xml:space="preserve">others </w:t>
      </w:r>
      <w:r w:rsidR="00332C3F">
        <w:t xml:space="preserve">are transferrable across </w:t>
      </w:r>
      <w:r w:rsidR="00162DCB">
        <w:t>a wide range of animal care work</w:t>
      </w:r>
      <w:r w:rsidR="002B57F8">
        <w:t>place settings</w:t>
      </w:r>
      <w:r w:rsidR="00687B4A">
        <w:t xml:space="preserve">. </w:t>
      </w:r>
    </w:p>
    <w:p w14:paraId="643D93A0" w14:textId="71346F60" w:rsidR="00F54A5E" w:rsidRPr="00E30F21" w:rsidRDefault="008F5CB5" w:rsidP="008F5CB5">
      <w:pPr>
        <w:rPr>
          <w:rFonts w:cs="Arial"/>
          <w:color w:val="213430" w:themeColor="text1"/>
        </w:rPr>
      </w:pPr>
      <w:r w:rsidRPr="00E30F21">
        <w:rPr>
          <w:rFonts w:cs="Arial"/>
          <w:color w:val="213430" w:themeColor="text1"/>
        </w:rPr>
        <w:t xml:space="preserve">To achieve this qualification, performance of specified tasks or activities as detailed in the Performance Evidence and Assessment Conditions of individual units of competency must be demonstrated in a workplace. </w:t>
      </w:r>
    </w:p>
    <w:p w14:paraId="3743C5F1" w14:textId="32077C70" w:rsidR="00D024B9" w:rsidRPr="000F3886" w:rsidRDefault="00D024B9" w:rsidP="00D024B9">
      <w:pPr>
        <w:pStyle w:val="BodyTextSI"/>
        <w:rPr>
          <w:rFonts w:cs="Arial"/>
          <w:b/>
          <w:bCs/>
          <w:color w:val="000000" w:themeColor="text2"/>
        </w:rPr>
      </w:pPr>
      <w:r w:rsidRPr="000F3886">
        <w:rPr>
          <w:rFonts w:cs="Arial"/>
          <w:b/>
          <w:bCs/>
          <w:color w:val="000000" w:themeColor="text2"/>
        </w:rPr>
        <w:t>Licensing, legislative, regulatory requirements</w:t>
      </w:r>
    </w:p>
    <w:p w14:paraId="340DE146" w14:textId="4B87F277" w:rsidR="00D024B9" w:rsidRPr="00DD27C4" w:rsidRDefault="000E0035" w:rsidP="008708A5">
      <w:pPr>
        <w:rPr>
          <w:rFonts w:cs="Arial"/>
        </w:rPr>
      </w:pPr>
      <w:r>
        <w:rPr>
          <w:rFonts w:cs="Arial"/>
        </w:rPr>
        <w:t>Th</w:t>
      </w:r>
      <w:r w:rsidR="00CB6153">
        <w:rPr>
          <w:rFonts w:cs="Arial"/>
        </w:rPr>
        <w:t>is qualification</w:t>
      </w:r>
      <w:r w:rsidR="00975386">
        <w:rPr>
          <w:rFonts w:cs="Arial"/>
        </w:rPr>
        <w:t xml:space="preserve"> is</w:t>
      </w:r>
      <w:r w:rsidR="00CB6153">
        <w:rPr>
          <w:rFonts w:cs="Arial"/>
        </w:rPr>
        <w:t xml:space="preserve"> used by regulators in some </w:t>
      </w:r>
      <w:r w:rsidR="00975386">
        <w:rPr>
          <w:rFonts w:cs="Arial"/>
        </w:rPr>
        <w:t xml:space="preserve">jurisdictions for licencing </w:t>
      </w:r>
      <w:r w:rsidR="00DD2F0D">
        <w:rPr>
          <w:rFonts w:cs="Arial"/>
        </w:rPr>
        <w:t>purposes. Additionally, t</w:t>
      </w:r>
      <w:r w:rsidR="008708A5" w:rsidRPr="00DD27C4">
        <w:rPr>
          <w:rFonts w:cs="Arial"/>
        </w:rPr>
        <w:t xml:space="preserve">he </w:t>
      </w:r>
      <w:r w:rsidR="0043786B">
        <w:rPr>
          <w:rFonts w:cs="Arial"/>
        </w:rPr>
        <w:t>permitted</w:t>
      </w:r>
      <w:r w:rsidR="008708A5" w:rsidRPr="00DD27C4">
        <w:rPr>
          <w:rFonts w:cs="Arial"/>
        </w:rPr>
        <w:t xml:space="preserve"> scope of practice for veterinary nurses is determined by state and territory legislative and regulatory requirements. Users of this qualification must refer to the relevant legislation and regulations</w:t>
      </w:r>
      <w:r w:rsidR="003B608C">
        <w:rPr>
          <w:rFonts w:cs="Arial"/>
        </w:rPr>
        <w:t>.</w:t>
      </w:r>
    </w:p>
    <w:p w14:paraId="623A1DE1" w14:textId="42357348" w:rsidR="00D024B9" w:rsidRPr="000F3886" w:rsidRDefault="00A83F69" w:rsidP="00D21C7E">
      <w:pPr>
        <w:pStyle w:val="Heading4"/>
        <w:rPr>
          <w:rFonts w:ascii="Arial" w:hAnsi="Arial" w:cs="Arial"/>
          <w:color w:val="000000" w:themeColor="text2"/>
        </w:rPr>
      </w:pPr>
      <w:r w:rsidRPr="000F3886">
        <w:rPr>
          <w:rFonts w:ascii="Arial" w:hAnsi="Arial" w:cs="Arial"/>
          <w:color w:val="000000" w:themeColor="text2"/>
        </w:rPr>
        <w:t>Foundation skills outcomes</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80"/>
        <w:gridCol w:w="1880"/>
        <w:gridCol w:w="1881"/>
        <w:gridCol w:w="2255"/>
      </w:tblGrid>
      <w:tr w:rsidR="00C602DE" w:rsidRPr="000F3886" w14:paraId="6E035243" w14:textId="77777777" w:rsidTr="001E16C0">
        <w:tc>
          <w:tcPr>
            <w:tcW w:w="1880" w:type="dxa"/>
          </w:tcPr>
          <w:p w14:paraId="1B1FC08B" w14:textId="10EC77E6" w:rsidR="00726491" w:rsidRPr="000F3886" w:rsidRDefault="00726491" w:rsidP="00726491">
            <w:pPr>
              <w:pStyle w:val="BodyTextSI"/>
              <w:rPr>
                <w:rFonts w:cs="Arial"/>
                <w:b/>
                <w:bCs/>
                <w:color w:val="000000" w:themeColor="text2"/>
              </w:rPr>
            </w:pPr>
            <w:r w:rsidRPr="000F3886">
              <w:rPr>
                <w:rFonts w:cs="Arial"/>
                <w:b/>
                <w:bCs/>
                <w:color w:val="000000" w:themeColor="text2"/>
              </w:rPr>
              <w:t>Learning</w:t>
            </w:r>
          </w:p>
        </w:tc>
        <w:tc>
          <w:tcPr>
            <w:tcW w:w="1880" w:type="dxa"/>
          </w:tcPr>
          <w:p w14:paraId="2C2A6618" w14:textId="4372DF00" w:rsidR="00726491" w:rsidRPr="000F3886" w:rsidRDefault="00726491" w:rsidP="00726491">
            <w:pPr>
              <w:pStyle w:val="BodyTextSI"/>
              <w:rPr>
                <w:rFonts w:cs="Arial"/>
                <w:b/>
                <w:bCs/>
                <w:color w:val="000000" w:themeColor="text2"/>
              </w:rPr>
            </w:pPr>
            <w:r w:rsidRPr="000F3886">
              <w:rPr>
                <w:rFonts w:cs="Arial"/>
                <w:b/>
                <w:bCs/>
                <w:color w:val="000000" w:themeColor="text2"/>
              </w:rPr>
              <w:t>Reading</w:t>
            </w:r>
          </w:p>
        </w:tc>
        <w:tc>
          <w:tcPr>
            <w:tcW w:w="1880" w:type="dxa"/>
          </w:tcPr>
          <w:p w14:paraId="719B7923" w14:textId="274AE6DF" w:rsidR="00726491" w:rsidRPr="000F3886" w:rsidRDefault="00726491" w:rsidP="00726491">
            <w:pPr>
              <w:pStyle w:val="BodyTextSI"/>
              <w:rPr>
                <w:rFonts w:cs="Arial"/>
                <w:b/>
                <w:bCs/>
                <w:color w:val="000000" w:themeColor="text2"/>
              </w:rPr>
            </w:pPr>
            <w:r w:rsidRPr="000F3886">
              <w:rPr>
                <w:rFonts w:cs="Arial"/>
                <w:b/>
                <w:bCs/>
                <w:color w:val="000000" w:themeColor="text2"/>
              </w:rPr>
              <w:t>Writing</w:t>
            </w:r>
          </w:p>
        </w:tc>
        <w:tc>
          <w:tcPr>
            <w:tcW w:w="1881" w:type="dxa"/>
          </w:tcPr>
          <w:p w14:paraId="74832C6C" w14:textId="62FDE15C" w:rsidR="00726491" w:rsidRPr="000F3886" w:rsidRDefault="00726491" w:rsidP="00726491">
            <w:pPr>
              <w:pStyle w:val="BodyTextSI"/>
              <w:rPr>
                <w:rFonts w:cs="Arial"/>
                <w:b/>
                <w:bCs/>
                <w:color w:val="000000" w:themeColor="text2"/>
              </w:rPr>
            </w:pPr>
            <w:r w:rsidRPr="000F3886">
              <w:rPr>
                <w:rFonts w:cs="Arial"/>
                <w:b/>
                <w:bCs/>
                <w:color w:val="000000" w:themeColor="text2"/>
              </w:rPr>
              <w:t>Oral communication</w:t>
            </w:r>
          </w:p>
        </w:tc>
        <w:tc>
          <w:tcPr>
            <w:tcW w:w="2255" w:type="dxa"/>
          </w:tcPr>
          <w:p w14:paraId="674C1D0C" w14:textId="3E45BCD6" w:rsidR="00726491" w:rsidRPr="000F3886" w:rsidRDefault="00726491" w:rsidP="00726491">
            <w:pPr>
              <w:pStyle w:val="BodyTextSI"/>
              <w:rPr>
                <w:rFonts w:cs="Arial"/>
                <w:b/>
                <w:bCs/>
                <w:color w:val="000000" w:themeColor="text2"/>
              </w:rPr>
            </w:pPr>
            <w:r w:rsidRPr="000F3886">
              <w:rPr>
                <w:rFonts w:cs="Arial"/>
                <w:b/>
                <w:bCs/>
                <w:color w:val="000000" w:themeColor="text2"/>
              </w:rPr>
              <w:t>Numeracy</w:t>
            </w:r>
          </w:p>
        </w:tc>
      </w:tr>
      <w:tr w:rsidR="00C602DE" w:rsidRPr="000F3886" w14:paraId="392C0B40" w14:textId="77777777" w:rsidTr="001E16C0">
        <w:tc>
          <w:tcPr>
            <w:tcW w:w="1880" w:type="dxa"/>
          </w:tcPr>
          <w:p w14:paraId="1077CCAE" w14:textId="43C12211" w:rsidR="00726491" w:rsidRPr="00DD27C4" w:rsidRDefault="00972AD4" w:rsidP="00133539">
            <w:pPr>
              <w:pStyle w:val="BodyTextSI"/>
              <w:rPr>
                <w:rFonts w:cs="Arial"/>
              </w:rPr>
            </w:pPr>
            <w:r w:rsidRPr="00DD27C4">
              <w:rPr>
                <w:rFonts w:cs="Arial"/>
              </w:rPr>
              <w:t>3</w:t>
            </w:r>
          </w:p>
        </w:tc>
        <w:tc>
          <w:tcPr>
            <w:tcW w:w="1880" w:type="dxa"/>
          </w:tcPr>
          <w:p w14:paraId="5EF3D7E5" w14:textId="396DAD4D" w:rsidR="00726491" w:rsidRPr="00DD27C4" w:rsidRDefault="00164644" w:rsidP="00133539">
            <w:pPr>
              <w:pStyle w:val="BodyTextSI"/>
              <w:rPr>
                <w:rFonts w:cs="Arial"/>
              </w:rPr>
            </w:pPr>
            <w:r>
              <w:rPr>
                <w:rFonts w:cs="Arial"/>
              </w:rPr>
              <w:t>4</w:t>
            </w:r>
          </w:p>
        </w:tc>
        <w:tc>
          <w:tcPr>
            <w:tcW w:w="1880" w:type="dxa"/>
          </w:tcPr>
          <w:p w14:paraId="4BAE5E3B" w14:textId="614AFB4B" w:rsidR="00726491" w:rsidRPr="00DD27C4" w:rsidRDefault="00F60628" w:rsidP="00133539">
            <w:pPr>
              <w:pStyle w:val="BodyTextSI"/>
              <w:rPr>
                <w:rFonts w:cs="Arial"/>
              </w:rPr>
            </w:pPr>
            <w:r w:rsidRPr="00DD27C4">
              <w:rPr>
                <w:rFonts w:cs="Arial"/>
              </w:rPr>
              <w:t>3</w:t>
            </w:r>
          </w:p>
        </w:tc>
        <w:tc>
          <w:tcPr>
            <w:tcW w:w="1881" w:type="dxa"/>
          </w:tcPr>
          <w:p w14:paraId="7B61E8CD" w14:textId="271E2BC9" w:rsidR="00726491" w:rsidRPr="00DD27C4" w:rsidRDefault="00E659A5" w:rsidP="00133539">
            <w:pPr>
              <w:pStyle w:val="BodyTextSI"/>
              <w:rPr>
                <w:rFonts w:cs="Arial"/>
              </w:rPr>
            </w:pPr>
            <w:r w:rsidRPr="00DD27C4">
              <w:rPr>
                <w:rFonts w:cs="Arial"/>
              </w:rPr>
              <w:t>4</w:t>
            </w:r>
          </w:p>
        </w:tc>
        <w:tc>
          <w:tcPr>
            <w:tcW w:w="2255" w:type="dxa"/>
          </w:tcPr>
          <w:p w14:paraId="762D0BD6" w14:textId="42F5C550" w:rsidR="00726491" w:rsidRPr="00DD27C4" w:rsidRDefault="00133539" w:rsidP="00133539">
            <w:pPr>
              <w:pStyle w:val="BodyTextSI"/>
              <w:rPr>
                <w:rFonts w:cs="Arial"/>
              </w:rPr>
            </w:pPr>
            <w:r w:rsidRPr="00DD27C4">
              <w:rPr>
                <w:rFonts w:cs="Arial"/>
              </w:rPr>
              <w:t>4</w:t>
            </w:r>
          </w:p>
        </w:tc>
      </w:tr>
    </w:tbl>
    <w:p w14:paraId="77BA9359" w14:textId="090204CD" w:rsidR="005F370E" w:rsidRDefault="005F370E" w:rsidP="005F370E">
      <w:pPr>
        <w:pStyle w:val="Heading4"/>
        <w:rPr>
          <w:rFonts w:ascii="Arial" w:hAnsi="Arial" w:cs="Arial"/>
          <w:color w:val="000000" w:themeColor="text2"/>
        </w:rPr>
      </w:pPr>
      <w:r w:rsidRPr="000F3886">
        <w:rPr>
          <w:rFonts w:ascii="Arial" w:hAnsi="Arial" w:cs="Arial"/>
          <w:color w:val="000000" w:themeColor="text2"/>
        </w:rPr>
        <w:t>Entry requirements</w:t>
      </w:r>
    </w:p>
    <w:p w14:paraId="76AD139E" w14:textId="44AC959F" w:rsidR="00F54A5E" w:rsidRPr="00E50768" w:rsidRDefault="00F54A5E" w:rsidP="00F54A5E">
      <w:pPr>
        <w:pStyle w:val="SIBodyText"/>
        <w:rPr>
          <w:rFonts w:cs="Arial"/>
          <w:color w:val="4F4F4F"/>
          <w:shd w:val="clear" w:color="auto" w:fill="FFFFFF"/>
        </w:rPr>
      </w:pPr>
      <w:r w:rsidRPr="00E50768">
        <w:rPr>
          <w:rFonts w:cs="Arial"/>
          <w:color w:val="4F4F4F"/>
          <w:shd w:val="clear" w:color="auto" w:fill="FFFFFF"/>
        </w:rPr>
        <w:t xml:space="preserve">To commence this qualification an individual must be able to: </w:t>
      </w:r>
    </w:p>
    <w:p w14:paraId="68D67DF8" w14:textId="32B296BF" w:rsidR="00F54A5E" w:rsidRPr="00E50768" w:rsidRDefault="00E50768" w:rsidP="00F54A5E">
      <w:pPr>
        <w:pStyle w:val="DotpointsSI"/>
        <w:spacing w:after="120"/>
        <w:ind w:left="714" w:hanging="357"/>
        <w:rPr>
          <w:rFonts w:cs="Arial"/>
        </w:rPr>
      </w:pPr>
      <w:r>
        <w:t>apply fundamental numerical and measurement skills to solve routine problems, interpret data, and perform accurate calculations relevant to workplace contexts</w:t>
      </w:r>
    </w:p>
    <w:p w14:paraId="6D1FBB91" w14:textId="77777777" w:rsidR="00F93661" w:rsidRPr="000E14A2" w:rsidRDefault="00F93661" w:rsidP="00F93661">
      <w:pPr>
        <w:pStyle w:val="DotpointsSI"/>
        <w:spacing w:after="120"/>
        <w:ind w:left="714" w:hanging="357"/>
        <w:rPr>
          <w:rFonts w:cs="Arial"/>
        </w:rPr>
      </w:pPr>
      <w:r>
        <w:lastRenderedPageBreak/>
        <w:t>read, comprehend and interpret workplace documents such as policies, procedures, instructions and basic technical information, such as equipment user manuals</w:t>
      </w:r>
    </w:p>
    <w:p w14:paraId="352BD1E3" w14:textId="33F90F76" w:rsidR="00F93661" w:rsidRPr="00B44C54" w:rsidRDefault="008C3D88" w:rsidP="00B44C54">
      <w:pPr>
        <w:pStyle w:val="DotpointsSI"/>
        <w:spacing w:after="120"/>
        <w:ind w:left="714" w:hanging="357"/>
        <w:rPr>
          <w:rFonts w:cs="Arial"/>
        </w:rPr>
      </w:pPr>
      <w:r>
        <w:t>write</w:t>
      </w:r>
      <w:r w:rsidR="00B44C54">
        <w:t xml:space="preserve"> legibly</w:t>
      </w:r>
      <w:r w:rsidR="001D3775">
        <w:t>,</w:t>
      </w:r>
      <w:r w:rsidR="00D5771D">
        <w:t xml:space="preserve"> </w:t>
      </w:r>
      <w:r w:rsidR="00CE0591">
        <w:t xml:space="preserve">including </w:t>
      </w:r>
      <w:r w:rsidR="00D5771D">
        <w:t>using</w:t>
      </w:r>
      <w:r w:rsidR="0072797C">
        <w:t xml:space="preserve"> technology and </w:t>
      </w:r>
      <w:r w:rsidR="00B44C54">
        <w:t>digital tools</w:t>
      </w:r>
      <w:r w:rsidR="00CE0591">
        <w:t xml:space="preserve"> </w:t>
      </w:r>
    </w:p>
    <w:p w14:paraId="668DDA88" w14:textId="19B0072A" w:rsidR="00C61573" w:rsidRPr="00F42490" w:rsidRDefault="00424D31" w:rsidP="00F54A5E">
      <w:pPr>
        <w:pStyle w:val="DotpointsSI"/>
        <w:spacing w:after="120"/>
        <w:ind w:left="714" w:hanging="357"/>
        <w:rPr>
          <w:rFonts w:cs="Arial"/>
        </w:rPr>
      </w:pPr>
      <w:r>
        <w:t>apply</w:t>
      </w:r>
      <w:r w:rsidR="00C61573">
        <w:t xml:space="preserve"> basic knowledge</w:t>
      </w:r>
      <w:r w:rsidR="00D62687">
        <w:t xml:space="preserve"> of</w:t>
      </w:r>
      <w:r w:rsidR="006B05CA">
        <w:t xml:space="preserve"> </w:t>
      </w:r>
      <w:r w:rsidR="00C61573">
        <w:t>animal nutrition, welfare</w:t>
      </w:r>
      <w:r w:rsidR="0089400D">
        <w:t xml:space="preserve"> and </w:t>
      </w:r>
      <w:r w:rsidR="001A222B">
        <w:t>handling</w:t>
      </w:r>
      <w:r w:rsidR="00310639">
        <w:t xml:space="preserve"> </w:t>
      </w:r>
      <w:r w:rsidR="00D62687">
        <w:t>in an animal care environment</w:t>
      </w:r>
    </w:p>
    <w:p w14:paraId="0BFD263A" w14:textId="18F01276" w:rsidR="00F42490" w:rsidRPr="00F42490" w:rsidRDefault="00F42490" w:rsidP="00F42490">
      <w:pPr>
        <w:pStyle w:val="DotpointsSI"/>
      </w:pPr>
      <w:r>
        <w:t xml:space="preserve">apply work health and safety (WHS) principles </w:t>
      </w:r>
      <w:r w:rsidR="00414B1E">
        <w:t xml:space="preserve">to identify and report hazards </w:t>
      </w:r>
      <w:r>
        <w:t xml:space="preserve">and </w:t>
      </w:r>
      <w:r w:rsidR="00C97073">
        <w:t xml:space="preserve">follow </w:t>
      </w:r>
      <w:r>
        <w:t>procedures to maintain safety of self, others and animals</w:t>
      </w:r>
    </w:p>
    <w:p w14:paraId="3C798438" w14:textId="7993E40F" w:rsidR="00424D31" w:rsidRPr="00424D31" w:rsidRDefault="00424D31" w:rsidP="00F54A5E">
      <w:pPr>
        <w:pStyle w:val="DotpointsSI"/>
        <w:spacing w:after="120"/>
        <w:ind w:left="714" w:hanging="357"/>
        <w:rPr>
          <w:rFonts w:cs="Arial"/>
        </w:rPr>
      </w:pPr>
      <w:r>
        <w:t xml:space="preserve">interact with </w:t>
      </w:r>
      <w:r w:rsidR="001A222B">
        <w:t>others in the workplace</w:t>
      </w:r>
      <w:r>
        <w:t xml:space="preserve"> and contribute positively to workplace outcomes</w:t>
      </w:r>
    </w:p>
    <w:p w14:paraId="2A3C30D4" w14:textId="08201285" w:rsidR="00C61573" w:rsidRPr="002353E6" w:rsidRDefault="002353E6" w:rsidP="002353E6">
      <w:pPr>
        <w:pStyle w:val="DotpointsSI"/>
      </w:pPr>
      <w:r w:rsidRPr="002353E6">
        <w:t xml:space="preserve">proactively manage </w:t>
      </w:r>
      <w:r w:rsidR="00FA1015">
        <w:t xml:space="preserve">own </w:t>
      </w:r>
      <w:r w:rsidRPr="002353E6">
        <w:t>physical and mental health and wellbeing</w:t>
      </w:r>
      <w:r w:rsidR="006F0793">
        <w:t xml:space="preserve">, </w:t>
      </w:r>
      <w:r w:rsidR="00C61573" w:rsidRPr="002353E6">
        <w:t>respond appropriately to others, and maintain professionalism in diverse and sometimes challenging situations</w:t>
      </w:r>
    </w:p>
    <w:p w14:paraId="4F8DCA86" w14:textId="5658B012" w:rsidR="00424D31" w:rsidRPr="00E50768" w:rsidRDefault="00424D31" w:rsidP="00F54A5E">
      <w:pPr>
        <w:pStyle w:val="DotpointsSI"/>
        <w:spacing w:after="120"/>
        <w:ind w:left="714" w:hanging="357"/>
        <w:rPr>
          <w:rFonts w:cs="Arial"/>
        </w:rPr>
      </w:pPr>
      <w:r>
        <w:t xml:space="preserve">apply logical reasoning, </w:t>
      </w:r>
      <w:r w:rsidR="00811CBF">
        <w:t xml:space="preserve">problem solve </w:t>
      </w:r>
      <w:r>
        <w:t xml:space="preserve">and make informed decisions to </w:t>
      </w:r>
      <w:r w:rsidR="006E7B88">
        <w:t>resolve</w:t>
      </w:r>
      <w:r>
        <w:t xml:space="preserve"> routine workplace issues</w:t>
      </w:r>
      <w:r w:rsidR="00626700">
        <w:t>.</w:t>
      </w:r>
    </w:p>
    <w:p w14:paraId="68685F1E" w14:textId="3D53A950" w:rsidR="0032758D" w:rsidRDefault="006E7B88" w:rsidP="006E7B88">
      <w:pPr>
        <w:pStyle w:val="BodyTextSI"/>
        <w:rPr>
          <w:rFonts w:cs="Arial"/>
          <w:color w:val="000000" w:themeColor="text2"/>
        </w:rPr>
      </w:pPr>
      <w:r w:rsidRPr="006E7B88">
        <w:rPr>
          <w:rFonts w:cs="Arial"/>
          <w:color w:val="292A2E"/>
          <w:shd w:val="clear" w:color="auto" w:fill="FFFFFF"/>
        </w:rPr>
        <w:t xml:space="preserve">These competencies may have been acquired through achievement of relevant </w:t>
      </w:r>
      <w:r w:rsidR="00E746E4">
        <w:rPr>
          <w:rFonts w:cs="Arial"/>
          <w:color w:val="292A2E"/>
          <w:shd w:val="clear" w:color="auto" w:fill="FFFFFF"/>
        </w:rPr>
        <w:t>vocationa</w:t>
      </w:r>
      <w:r w:rsidR="00DE399C">
        <w:rPr>
          <w:rFonts w:cs="Arial"/>
          <w:color w:val="292A2E"/>
          <w:shd w:val="clear" w:color="auto" w:fill="FFFFFF"/>
        </w:rPr>
        <w:t>l</w:t>
      </w:r>
      <w:r w:rsidR="00DE6F69">
        <w:rPr>
          <w:rFonts w:cs="Arial"/>
          <w:color w:val="292A2E"/>
          <w:shd w:val="clear" w:color="auto" w:fill="FFFFFF"/>
        </w:rPr>
        <w:t xml:space="preserve"> or </w:t>
      </w:r>
      <w:r w:rsidR="00E746E4">
        <w:rPr>
          <w:rFonts w:cs="Arial"/>
          <w:color w:val="292A2E"/>
          <w:shd w:val="clear" w:color="auto" w:fill="FFFFFF"/>
        </w:rPr>
        <w:t xml:space="preserve">higher </w:t>
      </w:r>
      <w:r w:rsidR="00352E09">
        <w:rPr>
          <w:rFonts w:cs="Arial"/>
          <w:color w:val="292A2E"/>
          <w:shd w:val="clear" w:color="auto" w:fill="FFFFFF"/>
        </w:rPr>
        <w:t>education</w:t>
      </w:r>
      <w:r w:rsidR="0084766F">
        <w:rPr>
          <w:rFonts w:cs="Arial"/>
          <w:color w:val="292A2E"/>
          <w:shd w:val="clear" w:color="auto" w:fill="FFFFFF"/>
        </w:rPr>
        <w:t xml:space="preserve"> </w:t>
      </w:r>
      <w:r w:rsidR="00DE6F69">
        <w:rPr>
          <w:rFonts w:cs="Arial"/>
          <w:color w:val="292A2E"/>
          <w:shd w:val="clear" w:color="auto" w:fill="FFFFFF"/>
        </w:rPr>
        <w:t xml:space="preserve">subjects or </w:t>
      </w:r>
      <w:r w:rsidR="00DE6F69" w:rsidRPr="006E7B88">
        <w:rPr>
          <w:rFonts w:cs="Arial"/>
          <w:color w:val="292A2E"/>
          <w:shd w:val="clear" w:color="auto" w:fill="FFFFFF"/>
        </w:rPr>
        <w:t>units of competency</w:t>
      </w:r>
      <w:r w:rsidR="00DE6F69">
        <w:rPr>
          <w:rFonts w:cs="Arial"/>
          <w:color w:val="292A2E"/>
          <w:shd w:val="clear" w:color="auto" w:fill="FFFFFF"/>
        </w:rPr>
        <w:t xml:space="preserve">, </w:t>
      </w:r>
      <w:r w:rsidR="00546701">
        <w:rPr>
          <w:rFonts w:cs="Arial"/>
          <w:color w:val="292A2E"/>
          <w:shd w:val="clear" w:color="auto" w:fill="FFFFFF"/>
        </w:rPr>
        <w:t xml:space="preserve">participation in </w:t>
      </w:r>
      <w:r w:rsidR="00DE399C">
        <w:rPr>
          <w:rFonts w:cs="Arial"/>
          <w:color w:val="292A2E"/>
          <w:shd w:val="clear" w:color="auto" w:fill="FFFFFF"/>
        </w:rPr>
        <w:t xml:space="preserve">industry </w:t>
      </w:r>
      <w:r w:rsidR="008711EA">
        <w:rPr>
          <w:rFonts w:cs="Arial"/>
          <w:color w:val="292A2E"/>
          <w:shd w:val="clear" w:color="auto" w:fill="FFFFFF"/>
        </w:rPr>
        <w:t>courses</w:t>
      </w:r>
      <w:r w:rsidRPr="006E7B88">
        <w:rPr>
          <w:rFonts w:cs="Arial"/>
          <w:color w:val="292A2E"/>
          <w:shd w:val="clear" w:color="auto" w:fill="FFFFFF"/>
        </w:rPr>
        <w:t xml:space="preserve"> or through industry participation in an animal care workplace.</w:t>
      </w:r>
    </w:p>
    <w:p w14:paraId="67DC76AD" w14:textId="63AC69EC" w:rsidR="00E61DFA" w:rsidRPr="000F3886" w:rsidRDefault="00E61DFA" w:rsidP="0032758D">
      <w:pPr>
        <w:pStyle w:val="Heading4"/>
        <w:spacing w:before="120"/>
        <w:rPr>
          <w:rFonts w:ascii="Arial" w:hAnsi="Arial" w:cs="Arial"/>
          <w:color w:val="000000" w:themeColor="text2"/>
        </w:rPr>
      </w:pPr>
      <w:r w:rsidRPr="000F3886">
        <w:rPr>
          <w:rFonts w:ascii="Arial" w:hAnsi="Arial" w:cs="Arial"/>
          <w:color w:val="000000" w:themeColor="text2"/>
        </w:rPr>
        <w:t>Packaging rules</w:t>
      </w:r>
    </w:p>
    <w:p w14:paraId="30D8B089" w14:textId="77777777" w:rsidR="00C602DE" w:rsidRPr="000F3886" w:rsidRDefault="00C602DE" w:rsidP="00C602DE">
      <w:pPr>
        <w:pStyle w:val="SIText"/>
        <w:rPr>
          <w:rFonts w:cs="Arial"/>
          <w:color w:val="000000" w:themeColor="text2"/>
        </w:rPr>
      </w:pPr>
      <w:r w:rsidRPr="000F3886">
        <w:rPr>
          <w:rFonts w:cs="Arial"/>
          <w:color w:val="000000" w:themeColor="text2"/>
        </w:rPr>
        <w:t xml:space="preserve">To achieve this qualification, competency must be demonstrated in: </w:t>
      </w:r>
    </w:p>
    <w:p w14:paraId="03F94999" w14:textId="3A2CFDE0" w:rsidR="00C602DE" w:rsidRPr="00F40B4E" w:rsidRDefault="006C65A4" w:rsidP="00C602DE">
      <w:pPr>
        <w:pStyle w:val="SIBulletList1"/>
        <w:rPr>
          <w:rFonts w:cs="Arial"/>
          <w:color w:val="auto"/>
          <w:sz w:val="22"/>
        </w:rPr>
      </w:pPr>
      <w:commentRangeStart w:id="0"/>
      <w:r w:rsidRPr="00F40B4E">
        <w:rPr>
          <w:rFonts w:cs="Arial"/>
          <w:color w:val="auto"/>
          <w:sz w:val="22"/>
        </w:rPr>
        <w:t>2</w:t>
      </w:r>
      <w:r w:rsidR="006646E3" w:rsidRPr="00F40B4E">
        <w:rPr>
          <w:rFonts w:cs="Arial"/>
          <w:color w:val="auto"/>
          <w:sz w:val="22"/>
        </w:rPr>
        <w:t>1</w:t>
      </w:r>
      <w:r w:rsidR="00C602DE" w:rsidRPr="00F40B4E">
        <w:rPr>
          <w:rFonts w:cs="Arial"/>
          <w:color w:val="auto"/>
          <w:sz w:val="22"/>
        </w:rPr>
        <w:t xml:space="preserve"> units of competency:</w:t>
      </w:r>
    </w:p>
    <w:p w14:paraId="0D892430" w14:textId="63C25000" w:rsidR="00C602DE" w:rsidRPr="00F40B4E" w:rsidRDefault="00636F7C" w:rsidP="00C602DE">
      <w:pPr>
        <w:pStyle w:val="SIBulletList2"/>
        <w:rPr>
          <w:rFonts w:cs="Arial"/>
          <w:color w:val="auto"/>
          <w:sz w:val="22"/>
        </w:rPr>
      </w:pPr>
      <w:r w:rsidRPr="00F40B4E">
        <w:rPr>
          <w:rFonts w:cs="Arial"/>
          <w:color w:val="auto"/>
          <w:sz w:val="22"/>
        </w:rPr>
        <w:t>1</w:t>
      </w:r>
      <w:r w:rsidR="001964F3" w:rsidRPr="00F40B4E">
        <w:rPr>
          <w:rFonts w:cs="Arial"/>
          <w:color w:val="auto"/>
          <w:sz w:val="22"/>
        </w:rPr>
        <w:t>5</w:t>
      </w:r>
      <w:r w:rsidR="00C602DE" w:rsidRPr="00F40B4E">
        <w:rPr>
          <w:rFonts w:cs="Arial"/>
          <w:color w:val="auto"/>
          <w:sz w:val="22"/>
        </w:rPr>
        <w:t xml:space="preserve"> core units plus</w:t>
      </w:r>
    </w:p>
    <w:p w14:paraId="613E025A" w14:textId="308407F6" w:rsidR="00C602DE" w:rsidRPr="00F40B4E" w:rsidRDefault="00495348" w:rsidP="00C602DE">
      <w:pPr>
        <w:pStyle w:val="SIBulletList2"/>
        <w:rPr>
          <w:rFonts w:cs="Arial"/>
          <w:color w:val="auto"/>
          <w:sz w:val="22"/>
        </w:rPr>
      </w:pPr>
      <w:r w:rsidRPr="00F40B4E">
        <w:rPr>
          <w:rFonts w:cs="Arial"/>
          <w:color w:val="auto"/>
          <w:sz w:val="22"/>
        </w:rPr>
        <w:t xml:space="preserve">  </w:t>
      </w:r>
      <w:r w:rsidR="001964F3" w:rsidRPr="00F40B4E">
        <w:rPr>
          <w:rFonts w:cs="Arial"/>
          <w:color w:val="auto"/>
          <w:sz w:val="22"/>
        </w:rPr>
        <w:t>6</w:t>
      </w:r>
      <w:r w:rsidR="00C602DE" w:rsidRPr="00F40B4E">
        <w:rPr>
          <w:rFonts w:cs="Arial"/>
          <w:color w:val="auto"/>
          <w:sz w:val="22"/>
        </w:rPr>
        <w:t xml:space="preserve"> elective units.</w:t>
      </w:r>
      <w:commentRangeEnd w:id="0"/>
      <w:r w:rsidR="006717EB" w:rsidRPr="00F40B4E">
        <w:rPr>
          <w:rStyle w:val="CommentReference"/>
          <w:rFonts w:cs="Arial"/>
          <w:color w:val="auto"/>
          <w:sz w:val="22"/>
          <w:szCs w:val="22"/>
        </w:rPr>
        <w:commentReference w:id="0"/>
      </w:r>
    </w:p>
    <w:p w14:paraId="7F7FDCD2" w14:textId="77777777" w:rsidR="00C602DE" w:rsidRPr="00F40B4E" w:rsidRDefault="00C602DE" w:rsidP="00C602DE">
      <w:pPr>
        <w:pStyle w:val="SIText"/>
        <w:rPr>
          <w:rFonts w:cs="Arial"/>
          <w:color w:val="auto"/>
        </w:rPr>
      </w:pPr>
      <w:r w:rsidRPr="00F40B4E">
        <w:rPr>
          <w:rFonts w:cs="Arial"/>
          <w:color w:val="auto"/>
        </w:rPr>
        <w:t>Elective units must ensure the integrity of the qualification’s Australian Qualification Framework (AQF) alignment and contribute to a valid, industry-supported vocational outcome. The electives are to be chosen as follows:</w:t>
      </w:r>
    </w:p>
    <w:p w14:paraId="387CAC62" w14:textId="54323ACA" w:rsidR="00C602DE" w:rsidRPr="00F40B4E" w:rsidRDefault="00C602DE" w:rsidP="00C602DE">
      <w:pPr>
        <w:pStyle w:val="SIBulletList1"/>
        <w:rPr>
          <w:rFonts w:cs="Arial"/>
          <w:color w:val="auto"/>
          <w:sz w:val="22"/>
        </w:rPr>
      </w:pPr>
      <w:r w:rsidRPr="00F40B4E">
        <w:rPr>
          <w:rFonts w:cs="Arial"/>
          <w:color w:val="auto"/>
          <w:sz w:val="22"/>
        </w:rPr>
        <w:t xml:space="preserve">at least </w:t>
      </w:r>
      <w:r w:rsidR="005B4A2A" w:rsidRPr="00F40B4E">
        <w:rPr>
          <w:rFonts w:cs="Arial"/>
          <w:color w:val="auto"/>
          <w:sz w:val="22"/>
        </w:rPr>
        <w:t>4</w:t>
      </w:r>
      <w:r w:rsidRPr="00F40B4E">
        <w:rPr>
          <w:rFonts w:cs="Arial"/>
          <w:color w:val="auto"/>
          <w:sz w:val="22"/>
        </w:rPr>
        <w:t xml:space="preserve"> from the electives listed below</w:t>
      </w:r>
    </w:p>
    <w:p w14:paraId="3F847434" w14:textId="260629BB" w:rsidR="00C602DE" w:rsidRPr="00F40B4E" w:rsidRDefault="00001DC0" w:rsidP="00C602DE">
      <w:pPr>
        <w:pStyle w:val="SIBulletList1"/>
        <w:rPr>
          <w:rFonts w:cs="Arial"/>
          <w:color w:val="auto"/>
          <w:sz w:val="22"/>
        </w:rPr>
      </w:pPr>
      <w:r w:rsidRPr="00F40B4E">
        <w:rPr>
          <w:rFonts w:cs="Arial"/>
          <w:color w:val="auto"/>
          <w:sz w:val="22"/>
        </w:rPr>
        <w:t xml:space="preserve">remaining </w:t>
      </w:r>
      <w:r w:rsidR="005B4A2A" w:rsidRPr="00F40B4E">
        <w:rPr>
          <w:rFonts w:cs="Arial"/>
          <w:color w:val="auto"/>
          <w:sz w:val="22"/>
        </w:rPr>
        <w:t>2</w:t>
      </w:r>
      <w:r w:rsidR="004D59E7" w:rsidRPr="00F40B4E">
        <w:rPr>
          <w:rFonts w:cs="Arial"/>
          <w:color w:val="auto"/>
          <w:sz w:val="22"/>
        </w:rPr>
        <w:t xml:space="preserve"> </w:t>
      </w:r>
      <w:r w:rsidRPr="00F40B4E">
        <w:rPr>
          <w:rFonts w:cs="Arial"/>
          <w:color w:val="auto"/>
          <w:sz w:val="22"/>
        </w:rPr>
        <w:t xml:space="preserve">electives </w:t>
      </w:r>
      <w:r w:rsidR="00C602DE" w:rsidRPr="00F40B4E">
        <w:rPr>
          <w:rFonts w:cs="Arial"/>
          <w:color w:val="auto"/>
          <w:sz w:val="22"/>
        </w:rPr>
        <w:t>from the electives listed below</w:t>
      </w:r>
      <w:r w:rsidRPr="00F40B4E">
        <w:rPr>
          <w:rFonts w:cs="Arial"/>
          <w:color w:val="auto"/>
          <w:sz w:val="22"/>
        </w:rPr>
        <w:t>,</w:t>
      </w:r>
      <w:r w:rsidR="00C602DE" w:rsidRPr="00F40B4E">
        <w:rPr>
          <w:rFonts w:cs="Arial"/>
          <w:color w:val="auto"/>
          <w:sz w:val="22"/>
        </w:rPr>
        <w:t xml:space="preserve"> or from any currently endorsed Training Package or accredited course.</w:t>
      </w:r>
    </w:p>
    <w:p w14:paraId="576AD83D" w14:textId="59CE3EFF" w:rsidR="00C602DE" w:rsidRPr="000F3886" w:rsidRDefault="00C602DE" w:rsidP="00C602DE">
      <w:pPr>
        <w:pStyle w:val="SIText-Bold"/>
        <w:rPr>
          <w:rFonts w:cs="Arial"/>
          <w:color w:val="000000" w:themeColor="text2"/>
        </w:rPr>
      </w:pPr>
      <w:r w:rsidRPr="000F3886">
        <w:rPr>
          <w:rFonts w:cs="Arial"/>
          <w:color w:val="000000" w:themeColor="text2"/>
        </w:rPr>
        <w:t>Core Units</w:t>
      </w:r>
    </w:p>
    <w:p w14:paraId="7ED8A9A8" w14:textId="557BB64F" w:rsidR="00595F86" w:rsidRPr="00303014" w:rsidRDefault="00C602DE" w:rsidP="002838DB">
      <w:pPr>
        <w:pStyle w:val="BodyTextSI"/>
        <w:rPr>
          <w:rFonts w:cs="Arial"/>
          <w:color w:val="auto"/>
        </w:rPr>
      </w:pPr>
      <w:r w:rsidRPr="00303014">
        <w:rPr>
          <w:rFonts w:cs="Arial"/>
          <w:color w:val="auto"/>
        </w:rPr>
        <w:t>A hash (#) next to the unit code indicates mandatory workplace requirements must be met when assessing this unit. Please refer to the individual unit’s Assessment Requirements for details.</w:t>
      </w:r>
    </w:p>
    <w:tbl>
      <w:tblPr>
        <w:tblStyle w:val="TableGrid"/>
        <w:tblW w:w="0" w:type="auto"/>
        <w:tblInd w:w="27" w:type="dxa"/>
        <w:tblLook w:val="04A0" w:firstRow="1" w:lastRow="0" w:firstColumn="1" w:lastColumn="0" w:noHBand="0" w:noVBand="1"/>
      </w:tblPr>
      <w:tblGrid>
        <w:gridCol w:w="2350"/>
        <w:gridCol w:w="7030"/>
        <w:gridCol w:w="515"/>
      </w:tblGrid>
      <w:tr w:rsidR="0051576F" w:rsidRPr="000F3886" w14:paraId="72C0BECE" w14:textId="77777777" w:rsidTr="00CC00A2">
        <w:tc>
          <w:tcPr>
            <w:tcW w:w="2352" w:type="dxa"/>
          </w:tcPr>
          <w:p w14:paraId="5BAB706F" w14:textId="4F40FC90" w:rsidR="0051576F" w:rsidRPr="00953692" w:rsidRDefault="0051576F" w:rsidP="00953692">
            <w:pPr>
              <w:pStyle w:val="SITableBody"/>
            </w:pPr>
            <w:r w:rsidRPr="00953692">
              <w:t>ACMVET4X</w:t>
            </w:r>
            <w:r w:rsidR="00071D61">
              <w:t>06</w:t>
            </w:r>
          </w:p>
        </w:tc>
        <w:tc>
          <w:tcPr>
            <w:tcW w:w="7543" w:type="dxa"/>
            <w:gridSpan w:val="2"/>
          </w:tcPr>
          <w:p w14:paraId="5B053B4C" w14:textId="29C3E242" w:rsidR="0051576F" w:rsidRPr="00953692" w:rsidRDefault="00CC4748" w:rsidP="00953692">
            <w:pPr>
              <w:pStyle w:val="SITableBody"/>
            </w:pPr>
            <w:r w:rsidRPr="00953692">
              <w:t xml:space="preserve">Develop </w:t>
            </w:r>
            <w:r w:rsidR="00B4728E" w:rsidRPr="00953692">
              <w:t>knowledge of</w:t>
            </w:r>
            <w:r w:rsidR="00587991" w:rsidRPr="00953692">
              <w:t xml:space="preserve"> </w:t>
            </w:r>
            <w:r w:rsidR="0023223F" w:rsidRPr="00953692">
              <w:t>the veterinary industry</w:t>
            </w:r>
            <w:r w:rsidR="00B4728E" w:rsidRPr="00953692">
              <w:t xml:space="preserve"> </w:t>
            </w:r>
            <w:r w:rsidR="00071D61" w:rsidRPr="00071D61">
              <w:t>and apply to veterinary nursing practice</w:t>
            </w:r>
          </w:p>
        </w:tc>
      </w:tr>
      <w:tr w:rsidR="000862C4" w:rsidRPr="000F3886" w14:paraId="4058810C" w14:textId="77777777" w:rsidTr="00CC00A2">
        <w:tc>
          <w:tcPr>
            <w:tcW w:w="2352" w:type="dxa"/>
          </w:tcPr>
          <w:p w14:paraId="02A85FE6" w14:textId="582F775E" w:rsidR="00E40A24" w:rsidRPr="00953692" w:rsidRDefault="000855CD" w:rsidP="00953692">
            <w:pPr>
              <w:pStyle w:val="SITableBody"/>
            </w:pPr>
            <w:r w:rsidRPr="00953692">
              <w:t>ACMINF</w:t>
            </w:r>
            <w:r w:rsidR="00DC4A15">
              <w:t>3</w:t>
            </w:r>
            <w:r w:rsidR="00E40A24" w:rsidRPr="00953692">
              <w:t>X</w:t>
            </w:r>
            <w:r w:rsidR="00071D61">
              <w:t>04</w:t>
            </w:r>
          </w:p>
        </w:tc>
        <w:tc>
          <w:tcPr>
            <w:tcW w:w="7543" w:type="dxa"/>
            <w:gridSpan w:val="2"/>
          </w:tcPr>
          <w:p w14:paraId="1073AA4A" w14:textId="06452CCE" w:rsidR="00CE7EA5" w:rsidRPr="00953692" w:rsidRDefault="000C608F" w:rsidP="00953692">
            <w:pPr>
              <w:pStyle w:val="SITableBody"/>
            </w:pPr>
            <w:r w:rsidRPr="00953692">
              <w:t xml:space="preserve">Comply with infection </w:t>
            </w:r>
            <w:r w:rsidR="00053E57">
              <w:t xml:space="preserve">prevention and </w:t>
            </w:r>
            <w:r w:rsidRPr="00953692">
              <w:t>control policies and procedures in animal care work</w:t>
            </w:r>
          </w:p>
        </w:tc>
      </w:tr>
      <w:tr w:rsidR="00915D7B" w:rsidRPr="000F3886" w14:paraId="72C64B17" w14:textId="77777777" w:rsidTr="00CC00A2">
        <w:tc>
          <w:tcPr>
            <w:tcW w:w="2352" w:type="dxa"/>
          </w:tcPr>
          <w:p w14:paraId="2DCE0673" w14:textId="52471F11" w:rsidR="00915D7B" w:rsidRPr="00953692" w:rsidRDefault="00915D7B" w:rsidP="00953692">
            <w:pPr>
              <w:pStyle w:val="SITableBody"/>
            </w:pPr>
            <w:commentRangeStart w:id="1"/>
            <w:r w:rsidRPr="00953692">
              <w:t>ACM</w:t>
            </w:r>
            <w:r w:rsidR="003C5695" w:rsidRPr="00953692">
              <w:t>GEN</w:t>
            </w:r>
            <w:r w:rsidR="006C64D1" w:rsidRPr="00953692">
              <w:t>3</w:t>
            </w:r>
            <w:r w:rsidR="003762C3" w:rsidRPr="00953692">
              <w:t>X</w:t>
            </w:r>
            <w:r w:rsidR="00071D61">
              <w:t>03</w:t>
            </w:r>
            <w:commentRangeEnd w:id="1"/>
            <w:r w:rsidR="00071D61" w:rsidRPr="00953692">
              <w:rPr>
                <w:rStyle w:val="CommentReference"/>
                <w:sz w:val="22"/>
                <w:szCs w:val="21"/>
              </w:rPr>
              <w:commentReference w:id="1"/>
            </w:r>
          </w:p>
        </w:tc>
        <w:tc>
          <w:tcPr>
            <w:tcW w:w="7543" w:type="dxa"/>
            <w:gridSpan w:val="2"/>
          </w:tcPr>
          <w:p w14:paraId="53DA24E5" w14:textId="1C3423E3" w:rsidR="00915D7B" w:rsidRPr="00953692" w:rsidRDefault="00F756B0" w:rsidP="00953692">
            <w:pPr>
              <w:pStyle w:val="SITableBody"/>
            </w:pPr>
            <w:r w:rsidRPr="00953692">
              <w:t xml:space="preserve">Maintain cleaning, hygiene and sterility standards in </w:t>
            </w:r>
            <w:r w:rsidR="003C5695" w:rsidRPr="00953692">
              <w:t>animal care workplaces</w:t>
            </w:r>
          </w:p>
        </w:tc>
      </w:tr>
      <w:tr w:rsidR="000862C4" w:rsidRPr="000F3886" w14:paraId="0F12A103" w14:textId="77777777" w:rsidTr="00CC00A2">
        <w:tc>
          <w:tcPr>
            <w:tcW w:w="2352" w:type="dxa"/>
          </w:tcPr>
          <w:p w14:paraId="7D0419C2" w14:textId="0D7FC198" w:rsidR="00E40A24" w:rsidRPr="00953692" w:rsidRDefault="000110F4" w:rsidP="00953692">
            <w:pPr>
              <w:pStyle w:val="SITableBody"/>
            </w:pPr>
            <w:r w:rsidRPr="00953692">
              <w:t>ACMGEN</w:t>
            </w:r>
            <w:r w:rsidR="00DC4A15">
              <w:t>3X</w:t>
            </w:r>
            <w:r w:rsidR="00B96AFE">
              <w:t>02</w:t>
            </w:r>
          </w:p>
        </w:tc>
        <w:tc>
          <w:tcPr>
            <w:tcW w:w="7543" w:type="dxa"/>
            <w:gridSpan w:val="2"/>
          </w:tcPr>
          <w:p w14:paraId="215D304C" w14:textId="565A5963" w:rsidR="00741C2B" w:rsidRPr="00953692" w:rsidRDefault="000110F4" w:rsidP="00953692">
            <w:pPr>
              <w:pStyle w:val="SITableBody"/>
            </w:pPr>
            <w:r w:rsidRPr="00953692">
              <w:t xml:space="preserve">Communicate effectively </w:t>
            </w:r>
            <w:r w:rsidR="00B6434C">
              <w:t>in animal-related workplaces</w:t>
            </w:r>
          </w:p>
        </w:tc>
      </w:tr>
      <w:tr w:rsidR="00022B7D" w:rsidRPr="000F3886" w14:paraId="2FE5572B" w14:textId="77777777" w:rsidTr="00CC00A2">
        <w:trPr>
          <w:gridAfter w:val="1"/>
          <w:wAfter w:w="562" w:type="dxa"/>
        </w:trPr>
        <w:tc>
          <w:tcPr>
            <w:tcW w:w="2352" w:type="dxa"/>
          </w:tcPr>
          <w:p w14:paraId="7F42F499" w14:textId="79FA54E0" w:rsidR="00022B7D" w:rsidRPr="00953692" w:rsidRDefault="00022B7D" w:rsidP="00F40B4E">
            <w:pPr>
              <w:pStyle w:val="SIText"/>
            </w:pPr>
            <w:r>
              <w:lastRenderedPageBreak/>
              <w:t>ACMGEN304</w:t>
            </w:r>
          </w:p>
        </w:tc>
        <w:tc>
          <w:tcPr>
            <w:tcW w:w="7543" w:type="dxa"/>
          </w:tcPr>
          <w:p w14:paraId="46AE8306" w14:textId="235D5ADD" w:rsidR="00022B7D" w:rsidRPr="001964F3" w:rsidRDefault="001964F3" w:rsidP="00F40B4E">
            <w:pPr>
              <w:pStyle w:val="SIText"/>
            </w:pPr>
            <w:r w:rsidRPr="00F40B4E">
              <w:t>Promote positive wellbeing in self and others in animal care workplaces</w:t>
            </w:r>
          </w:p>
        </w:tc>
      </w:tr>
      <w:tr w:rsidR="000862C4" w:rsidRPr="000F3886" w14:paraId="545323E4" w14:textId="77777777" w:rsidTr="00CC00A2">
        <w:tc>
          <w:tcPr>
            <w:tcW w:w="2352" w:type="dxa"/>
          </w:tcPr>
          <w:p w14:paraId="1C2D2F84" w14:textId="01ABC5C6" w:rsidR="00E909E0" w:rsidRPr="00953692" w:rsidRDefault="00E33A87" w:rsidP="00AE57B9">
            <w:pPr>
              <w:pStyle w:val="SITableBody"/>
              <w:ind w:left="0"/>
            </w:pPr>
            <w:r w:rsidRPr="00953692">
              <w:t>ACM</w:t>
            </w:r>
            <w:r w:rsidR="006410E8" w:rsidRPr="00953692">
              <w:t>GE</w:t>
            </w:r>
            <w:r w:rsidR="006410E8" w:rsidRPr="007D11E8">
              <w:t>N</w:t>
            </w:r>
            <w:r w:rsidR="00DC4A15" w:rsidRPr="007D11E8">
              <w:t>4</w:t>
            </w:r>
            <w:r w:rsidR="00E909E0" w:rsidRPr="00953692">
              <w:t>X</w:t>
            </w:r>
            <w:r w:rsidR="00071D61">
              <w:t>01</w:t>
            </w:r>
          </w:p>
        </w:tc>
        <w:tc>
          <w:tcPr>
            <w:tcW w:w="7543" w:type="dxa"/>
            <w:gridSpan w:val="2"/>
          </w:tcPr>
          <w:p w14:paraId="0C848E48" w14:textId="50910273" w:rsidR="008064DC" w:rsidRPr="00953692" w:rsidRDefault="002E3D6C" w:rsidP="00953692">
            <w:pPr>
              <w:pStyle w:val="SITableBody"/>
            </w:pPr>
            <w:r w:rsidRPr="00953692">
              <w:t xml:space="preserve">Develop </w:t>
            </w:r>
            <w:r w:rsidR="004475D8" w:rsidRPr="00953692">
              <w:t>knowledge of animal</w:t>
            </w:r>
            <w:r w:rsidR="006410E8" w:rsidRPr="00953692">
              <w:t xml:space="preserve"> anatomy and physiology </w:t>
            </w:r>
            <w:r w:rsidRPr="00953692">
              <w:t>for</w:t>
            </w:r>
            <w:r w:rsidR="006410E8" w:rsidRPr="00953692">
              <w:t xml:space="preserve"> animal care work </w:t>
            </w:r>
          </w:p>
        </w:tc>
      </w:tr>
      <w:tr w:rsidR="001B6017" w:rsidRPr="000F3886" w14:paraId="4A8C0DF2" w14:textId="77777777" w:rsidTr="00CC00A2">
        <w:tc>
          <w:tcPr>
            <w:tcW w:w="2352" w:type="dxa"/>
          </w:tcPr>
          <w:p w14:paraId="178B5109" w14:textId="50D6D463" w:rsidR="001B6017" w:rsidRPr="00953692" w:rsidRDefault="00E7199A" w:rsidP="00AE57B9">
            <w:pPr>
              <w:pStyle w:val="SITableBody"/>
              <w:ind w:left="0"/>
            </w:pPr>
            <w:r w:rsidRPr="00953692">
              <w:t>ACMVET4X</w:t>
            </w:r>
            <w:r w:rsidR="00720555">
              <w:t>07</w:t>
            </w:r>
          </w:p>
        </w:tc>
        <w:tc>
          <w:tcPr>
            <w:tcW w:w="7543" w:type="dxa"/>
            <w:gridSpan w:val="2"/>
          </w:tcPr>
          <w:p w14:paraId="56B0752C" w14:textId="060DEA91" w:rsidR="001B6017" w:rsidRPr="00953692" w:rsidRDefault="00A23E4B" w:rsidP="00953692">
            <w:pPr>
              <w:pStyle w:val="SITableBody"/>
            </w:pPr>
            <w:r w:rsidRPr="00787ACD">
              <w:rPr>
                <w:rFonts w:cs="Arial"/>
                <w:color w:val="000000" w:themeColor="text2"/>
              </w:rPr>
              <w:t>Triaging and responding to animal emergencies</w:t>
            </w:r>
          </w:p>
        </w:tc>
      </w:tr>
      <w:tr w:rsidR="001B6017" w:rsidRPr="000F3886" w14:paraId="39E67608" w14:textId="77777777" w:rsidTr="00A701D5">
        <w:tc>
          <w:tcPr>
            <w:tcW w:w="2352" w:type="dxa"/>
          </w:tcPr>
          <w:p w14:paraId="4CA2A0EB" w14:textId="306E2DC8" w:rsidR="001B6017" w:rsidRPr="00953692" w:rsidRDefault="0027448B" w:rsidP="00AE57B9">
            <w:pPr>
              <w:pStyle w:val="SITableBody"/>
              <w:ind w:left="0"/>
            </w:pPr>
            <w:r>
              <w:t>ACMVET4X</w:t>
            </w:r>
            <w:r w:rsidR="00720555">
              <w:t>08</w:t>
            </w:r>
          </w:p>
        </w:tc>
        <w:tc>
          <w:tcPr>
            <w:tcW w:w="7543" w:type="dxa"/>
            <w:gridSpan w:val="2"/>
          </w:tcPr>
          <w:p w14:paraId="1604315D" w14:textId="6D7BB7B9" w:rsidR="001B6017" w:rsidRPr="00953692" w:rsidRDefault="00055C22" w:rsidP="00953692">
            <w:pPr>
              <w:pStyle w:val="SITableBody"/>
            </w:pPr>
            <w:r w:rsidRPr="00953692">
              <w:t>Conduct animal care discussions with clients</w:t>
            </w:r>
          </w:p>
        </w:tc>
      </w:tr>
      <w:tr w:rsidR="001B6017" w:rsidRPr="000F3886" w14:paraId="3A8B8140" w14:textId="77777777" w:rsidTr="00CC00A2">
        <w:tc>
          <w:tcPr>
            <w:tcW w:w="2352" w:type="dxa"/>
          </w:tcPr>
          <w:p w14:paraId="541E663A" w14:textId="0935F08C" w:rsidR="001B6017" w:rsidRPr="00953692" w:rsidRDefault="001B6017" w:rsidP="00AE57B9">
            <w:pPr>
              <w:pStyle w:val="SITableBody"/>
              <w:ind w:left="0"/>
            </w:pPr>
            <w:r w:rsidRPr="00953692">
              <w:t>ACMVET</w:t>
            </w:r>
            <w:r w:rsidR="00BA4EFA">
              <w:t>4</w:t>
            </w:r>
            <w:r w:rsidRPr="00953692">
              <w:t>X</w:t>
            </w:r>
            <w:r w:rsidR="00720555">
              <w:t>09</w:t>
            </w:r>
            <w:r w:rsidRPr="00953692">
              <w:t xml:space="preserve"> #</w:t>
            </w:r>
          </w:p>
        </w:tc>
        <w:tc>
          <w:tcPr>
            <w:tcW w:w="7543" w:type="dxa"/>
            <w:gridSpan w:val="2"/>
          </w:tcPr>
          <w:p w14:paraId="2D44916B" w14:textId="55185DD8" w:rsidR="001B6017" w:rsidRPr="00953692" w:rsidRDefault="001B6017" w:rsidP="00953692">
            <w:pPr>
              <w:pStyle w:val="SITableBody"/>
            </w:pPr>
            <w:r w:rsidRPr="00953692">
              <w:t>Nurse animals</w:t>
            </w:r>
          </w:p>
        </w:tc>
      </w:tr>
      <w:tr w:rsidR="001B6017" w:rsidRPr="000F3886" w14:paraId="5CB8176D" w14:textId="77777777" w:rsidTr="00CC00A2">
        <w:tc>
          <w:tcPr>
            <w:tcW w:w="2352" w:type="dxa"/>
          </w:tcPr>
          <w:p w14:paraId="01A6C306" w14:textId="778393DF" w:rsidR="001B6017" w:rsidRPr="00953692" w:rsidRDefault="001B6017" w:rsidP="00AE57B9">
            <w:pPr>
              <w:pStyle w:val="SITableBody"/>
              <w:ind w:left="0"/>
            </w:pPr>
            <w:r w:rsidRPr="00953692">
              <w:t>ACMVET</w:t>
            </w:r>
            <w:r w:rsidR="00BA4EFA">
              <w:t>4</w:t>
            </w:r>
            <w:r w:rsidRPr="00953692">
              <w:t>X</w:t>
            </w:r>
            <w:r w:rsidR="00720555">
              <w:t>10</w:t>
            </w:r>
            <w:r w:rsidRPr="00953692">
              <w:t xml:space="preserve"> #</w:t>
            </w:r>
          </w:p>
        </w:tc>
        <w:tc>
          <w:tcPr>
            <w:tcW w:w="7543" w:type="dxa"/>
            <w:gridSpan w:val="2"/>
          </w:tcPr>
          <w:p w14:paraId="75947E24" w14:textId="5EEC656F" w:rsidR="001B6017" w:rsidRPr="00953692" w:rsidRDefault="001B6017" w:rsidP="00953692">
            <w:pPr>
              <w:pStyle w:val="SITableBody"/>
            </w:pPr>
            <w:r w:rsidRPr="00953692">
              <w:t>Prepare for and monitor anaesthesia and analgesia</w:t>
            </w:r>
            <w:r w:rsidR="00B60810" w:rsidRPr="00953692">
              <w:t xml:space="preserve"> in animals</w:t>
            </w:r>
          </w:p>
        </w:tc>
      </w:tr>
      <w:tr w:rsidR="001B6017" w:rsidRPr="000F3886" w14:paraId="317B3348" w14:textId="77777777" w:rsidTr="00CC00A2">
        <w:tc>
          <w:tcPr>
            <w:tcW w:w="2352" w:type="dxa"/>
          </w:tcPr>
          <w:p w14:paraId="004B0171" w14:textId="7438110A" w:rsidR="001B6017" w:rsidRPr="00953692" w:rsidRDefault="001B6017" w:rsidP="00AE57B9">
            <w:pPr>
              <w:pStyle w:val="SITableBody"/>
              <w:ind w:left="0"/>
            </w:pPr>
            <w:r w:rsidRPr="00953692">
              <w:t>ACMVET</w:t>
            </w:r>
            <w:r w:rsidR="00BA4EFA">
              <w:t>4</w:t>
            </w:r>
            <w:r w:rsidRPr="00953692">
              <w:t>X</w:t>
            </w:r>
            <w:r w:rsidR="00720555">
              <w:t>11</w:t>
            </w:r>
            <w:r w:rsidRPr="00953692">
              <w:t xml:space="preserve"> #</w:t>
            </w:r>
          </w:p>
        </w:tc>
        <w:tc>
          <w:tcPr>
            <w:tcW w:w="7543" w:type="dxa"/>
            <w:gridSpan w:val="2"/>
          </w:tcPr>
          <w:p w14:paraId="5882EAEC" w14:textId="0A62B9F0" w:rsidR="001B6017" w:rsidRPr="00953692" w:rsidRDefault="00A2631C" w:rsidP="00953692">
            <w:pPr>
              <w:pStyle w:val="SITableBody"/>
            </w:pPr>
            <w:r w:rsidRPr="00953692">
              <w:t>Perform</w:t>
            </w:r>
            <w:r w:rsidR="001B6017" w:rsidRPr="00953692">
              <w:t xml:space="preserve"> veterinary dental nursing procedures</w:t>
            </w:r>
          </w:p>
        </w:tc>
      </w:tr>
      <w:tr w:rsidR="001B6017" w:rsidRPr="000F3886" w14:paraId="56B5C8CD" w14:textId="77777777" w:rsidTr="00CC00A2">
        <w:tc>
          <w:tcPr>
            <w:tcW w:w="2352" w:type="dxa"/>
          </w:tcPr>
          <w:p w14:paraId="0A7E4D73" w14:textId="0109F2E4" w:rsidR="001B6017" w:rsidRPr="00953692" w:rsidRDefault="001B6017" w:rsidP="00AE57B9">
            <w:pPr>
              <w:pStyle w:val="SITableBody"/>
              <w:ind w:left="0"/>
            </w:pPr>
            <w:r w:rsidRPr="00953692">
              <w:t>ACMVET</w:t>
            </w:r>
            <w:r w:rsidR="00BA4EFA">
              <w:t>4</w:t>
            </w:r>
            <w:r w:rsidRPr="00953692">
              <w:t>X</w:t>
            </w:r>
            <w:r w:rsidR="00720555">
              <w:t>12</w:t>
            </w:r>
            <w:r w:rsidR="00A82E0C">
              <w:t xml:space="preserve"> </w:t>
            </w:r>
          </w:p>
        </w:tc>
        <w:tc>
          <w:tcPr>
            <w:tcW w:w="7543" w:type="dxa"/>
            <w:gridSpan w:val="2"/>
          </w:tcPr>
          <w:p w14:paraId="2A6DF0A6" w14:textId="43094021" w:rsidR="001B6017" w:rsidRPr="00953692" w:rsidRDefault="001B6017" w:rsidP="00953692">
            <w:pPr>
              <w:pStyle w:val="SITableBody"/>
            </w:pPr>
            <w:r w:rsidRPr="00953692">
              <w:t xml:space="preserve">Perform clinical pathology </w:t>
            </w:r>
            <w:r w:rsidR="00976AC1">
              <w:t>procedures</w:t>
            </w:r>
          </w:p>
        </w:tc>
      </w:tr>
      <w:tr w:rsidR="001B6017" w:rsidRPr="000F3886" w14:paraId="42E9C88A" w14:textId="77777777" w:rsidTr="0023188C">
        <w:tc>
          <w:tcPr>
            <w:tcW w:w="2352" w:type="dxa"/>
          </w:tcPr>
          <w:p w14:paraId="15311FDA" w14:textId="63E19821" w:rsidR="001B6017" w:rsidRPr="00953692" w:rsidRDefault="001B6017" w:rsidP="00AE57B9">
            <w:pPr>
              <w:pStyle w:val="SITableBody"/>
              <w:ind w:left="0"/>
            </w:pPr>
            <w:r w:rsidRPr="00953692">
              <w:t>ACMVET</w:t>
            </w:r>
            <w:r w:rsidR="00BA4EFA">
              <w:t>4</w:t>
            </w:r>
            <w:r w:rsidRPr="00953692">
              <w:t>X</w:t>
            </w:r>
            <w:r w:rsidR="00720555">
              <w:t>13</w:t>
            </w:r>
          </w:p>
        </w:tc>
        <w:tc>
          <w:tcPr>
            <w:tcW w:w="7543" w:type="dxa"/>
            <w:gridSpan w:val="2"/>
          </w:tcPr>
          <w:p w14:paraId="189FBB86" w14:textId="5D3C1B53" w:rsidR="001B6017" w:rsidRPr="00953692" w:rsidRDefault="001B6017" w:rsidP="00953692">
            <w:pPr>
              <w:pStyle w:val="SITableBody"/>
            </w:pPr>
            <w:r w:rsidRPr="00953692">
              <w:t xml:space="preserve">Apply </w:t>
            </w:r>
            <w:r w:rsidR="006B521A">
              <w:t xml:space="preserve">veterinary </w:t>
            </w:r>
            <w:r w:rsidR="00F546FD">
              <w:t xml:space="preserve">diagnostic </w:t>
            </w:r>
            <w:r w:rsidRPr="00953692">
              <w:t>imaging routines</w:t>
            </w:r>
          </w:p>
        </w:tc>
      </w:tr>
      <w:tr w:rsidR="001B6017" w:rsidRPr="000F3886" w14:paraId="6C1F77C3" w14:textId="77777777" w:rsidTr="00CC00A2">
        <w:tc>
          <w:tcPr>
            <w:tcW w:w="2352" w:type="dxa"/>
          </w:tcPr>
          <w:p w14:paraId="237F4C18" w14:textId="2A049A71" w:rsidR="001B6017" w:rsidRPr="00953692" w:rsidRDefault="001B6017" w:rsidP="00AE57B9">
            <w:pPr>
              <w:pStyle w:val="SITableBody"/>
              <w:ind w:left="0"/>
            </w:pPr>
            <w:r w:rsidRPr="00953692">
              <w:t>ACMVET</w:t>
            </w:r>
            <w:r w:rsidR="00BA4EFA">
              <w:t>4</w:t>
            </w:r>
            <w:r w:rsidRPr="00953692">
              <w:t>X</w:t>
            </w:r>
            <w:r w:rsidR="009557D2">
              <w:t>14</w:t>
            </w:r>
            <w:r w:rsidRPr="00953692">
              <w:t xml:space="preserve"> #</w:t>
            </w:r>
          </w:p>
        </w:tc>
        <w:tc>
          <w:tcPr>
            <w:tcW w:w="7543" w:type="dxa"/>
            <w:gridSpan w:val="2"/>
          </w:tcPr>
          <w:p w14:paraId="6596FAC6" w14:textId="4B181B8E" w:rsidR="001B6017" w:rsidRPr="00953692" w:rsidRDefault="00195C24" w:rsidP="00953692">
            <w:pPr>
              <w:pStyle w:val="SITableBody"/>
            </w:pPr>
            <w:r w:rsidRPr="00953692">
              <w:t>P</w:t>
            </w:r>
            <w:r w:rsidR="001B6017" w:rsidRPr="00953692">
              <w:t>erform surgical nursing routines</w:t>
            </w:r>
          </w:p>
        </w:tc>
      </w:tr>
      <w:tr w:rsidR="001B6017" w:rsidRPr="000F3886" w14:paraId="6D98CBA3" w14:textId="77777777" w:rsidTr="00CC00A2">
        <w:tc>
          <w:tcPr>
            <w:tcW w:w="2352" w:type="dxa"/>
          </w:tcPr>
          <w:p w14:paraId="030780E7" w14:textId="2C225E93" w:rsidR="001B6017" w:rsidRPr="00953692" w:rsidRDefault="001B6017" w:rsidP="00AE57B9">
            <w:pPr>
              <w:pStyle w:val="SITableBody"/>
              <w:ind w:left="0"/>
            </w:pPr>
            <w:r w:rsidRPr="00953692">
              <w:t>ACMVET</w:t>
            </w:r>
            <w:r w:rsidR="00BA4EFA">
              <w:t>4X</w:t>
            </w:r>
            <w:r w:rsidR="009557D2">
              <w:t>15</w:t>
            </w:r>
          </w:p>
        </w:tc>
        <w:tc>
          <w:tcPr>
            <w:tcW w:w="7543" w:type="dxa"/>
            <w:gridSpan w:val="2"/>
          </w:tcPr>
          <w:p w14:paraId="51E8DDFB" w14:textId="54EE175E" w:rsidR="001B6017" w:rsidRPr="00953692" w:rsidRDefault="00AB2E88" w:rsidP="00953692">
            <w:pPr>
              <w:pStyle w:val="SITableBody"/>
            </w:pPr>
            <w:r w:rsidRPr="00953692">
              <w:t>Prepare</w:t>
            </w:r>
            <w:r w:rsidR="009B0ABE">
              <w:t>,</w:t>
            </w:r>
            <w:r w:rsidR="00DE57AF">
              <w:t xml:space="preserve"> </w:t>
            </w:r>
            <w:r w:rsidR="009B0ABE">
              <w:t>handle and administer</w:t>
            </w:r>
            <w:r w:rsidRPr="00953692">
              <w:t xml:space="preserve"> veterinary </w:t>
            </w:r>
            <w:r w:rsidR="004543CA">
              <w:t>medicines and restricted substances</w:t>
            </w:r>
          </w:p>
        </w:tc>
      </w:tr>
    </w:tbl>
    <w:p w14:paraId="306435D2" w14:textId="23A06A5D" w:rsidR="00C602DE" w:rsidRDefault="00C602DE" w:rsidP="00C602DE">
      <w:pPr>
        <w:pStyle w:val="SIText-Bold"/>
        <w:rPr>
          <w:rFonts w:cs="Arial"/>
          <w:color w:val="000000" w:themeColor="text2"/>
        </w:rPr>
      </w:pPr>
      <w:r w:rsidRPr="000F3886">
        <w:rPr>
          <w:rFonts w:cs="Arial"/>
          <w:color w:val="000000" w:themeColor="text2"/>
        </w:rPr>
        <w:t>Elective Units</w:t>
      </w:r>
    </w:p>
    <w:p w14:paraId="5CEDB879" w14:textId="31C6899B" w:rsidR="00027208" w:rsidRPr="00F40B4E" w:rsidRDefault="00027208" w:rsidP="00027208">
      <w:pPr>
        <w:pStyle w:val="BodyTextSI"/>
        <w:rPr>
          <w:rFonts w:cs="Arial"/>
          <w:color w:val="auto"/>
        </w:rPr>
      </w:pPr>
      <w:r w:rsidRPr="00F40B4E">
        <w:rPr>
          <w:rFonts w:cs="Arial"/>
          <w:color w:val="auto"/>
        </w:rPr>
        <w:t>A hash (#) next to the unit code indicates mandatory workplace requirements must be met when assessing this unit. Please refer to the individual unit’s Assessment Requirements for details.</w:t>
      </w:r>
    </w:p>
    <w:p w14:paraId="63188766" w14:textId="49F318A7" w:rsidR="00946420" w:rsidRDefault="00946420" w:rsidP="00946420">
      <w:pPr>
        <w:pStyle w:val="SIText"/>
        <w:rPr>
          <w:rFonts w:cs="Arial"/>
          <w:color w:val="auto"/>
        </w:rPr>
      </w:pPr>
      <w:r w:rsidRPr="00F40B4E">
        <w:rPr>
          <w:rFonts w:cs="Arial"/>
          <w:color w:val="auto"/>
        </w:rPr>
        <w:t>An asterisk (*) next to the unit code indicates that there are prerequisite requirements which must be met when packaging the qualification. Please refer to the Prerequisite requirements table for details.</w:t>
      </w:r>
    </w:p>
    <w:tbl>
      <w:tblPr>
        <w:tblStyle w:val="TableGrid"/>
        <w:tblW w:w="0" w:type="auto"/>
        <w:tblLook w:val="04A0" w:firstRow="1" w:lastRow="0" w:firstColumn="1" w:lastColumn="0" w:noHBand="0" w:noVBand="1"/>
      </w:tblPr>
      <w:tblGrid>
        <w:gridCol w:w="9912"/>
      </w:tblGrid>
      <w:tr w:rsidR="00547BDC" w14:paraId="3AD36523" w14:textId="77777777" w:rsidTr="00547BDC">
        <w:tc>
          <w:tcPr>
            <w:tcW w:w="9922" w:type="dxa"/>
            <w:tcBorders>
              <w:top w:val="single" w:sz="4" w:space="0" w:color="auto"/>
              <w:left w:val="single" w:sz="4" w:space="0" w:color="auto"/>
              <w:bottom w:val="single" w:sz="4" w:space="0" w:color="auto"/>
              <w:right w:val="single" w:sz="4" w:space="0" w:color="auto"/>
            </w:tcBorders>
          </w:tcPr>
          <w:p w14:paraId="3A9430BC" w14:textId="77777777" w:rsidR="00547BDC" w:rsidRDefault="005B2106" w:rsidP="00946420">
            <w:pPr>
              <w:pStyle w:val="SIText"/>
              <w:rPr>
                <w:b/>
                <w:bCs/>
                <w:color w:val="auto"/>
              </w:rPr>
            </w:pPr>
            <w:r>
              <w:rPr>
                <w:b/>
                <w:bCs/>
                <w:color w:val="auto"/>
              </w:rPr>
              <w:t>Note about colour groups of electives</w:t>
            </w:r>
          </w:p>
          <w:p w14:paraId="1A8D6B9B" w14:textId="792CF4D9" w:rsidR="005B2106" w:rsidRDefault="00CF0837" w:rsidP="00946420">
            <w:pPr>
              <w:pStyle w:val="SIText"/>
              <w:rPr>
                <w:color w:val="auto"/>
              </w:rPr>
            </w:pPr>
            <w:r>
              <w:rPr>
                <w:color w:val="auto"/>
              </w:rPr>
              <w:t>Listed e</w:t>
            </w:r>
            <w:r w:rsidR="009C01A4">
              <w:rPr>
                <w:color w:val="auto"/>
              </w:rPr>
              <w:t xml:space="preserve">lectives </w:t>
            </w:r>
            <w:r>
              <w:rPr>
                <w:color w:val="auto"/>
              </w:rPr>
              <w:t>are not intended to be grouped for packaging rules; however, t</w:t>
            </w:r>
            <w:r w:rsidR="009C01A4">
              <w:rPr>
                <w:color w:val="auto"/>
              </w:rPr>
              <w:t xml:space="preserve">hey have been grouped </w:t>
            </w:r>
            <w:r>
              <w:rPr>
                <w:color w:val="auto"/>
              </w:rPr>
              <w:t xml:space="preserve">in this draft </w:t>
            </w:r>
            <w:r w:rsidR="009C01A4">
              <w:rPr>
                <w:color w:val="auto"/>
              </w:rPr>
              <w:t xml:space="preserve">for the purpose of </w:t>
            </w:r>
            <w:r>
              <w:rPr>
                <w:color w:val="auto"/>
              </w:rPr>
              <w:t>navigation. E</w:t>
            </w:r>
            <w:r w:rsidR="009C01A4">
              <w:rPr>
                <w:color w:val="auto"/>
              </w:rPr>
              <w:t>lectives listed in the following groups</w:t>
            </w:r>
            <w:r>
              <w:rPr>
                <w:color w:val="auto"/>
              </w:rPr>
              <w:t>:</w:t>
            </w:r>
          </w:p>
          <w:tbl>
            <w:tblPr>
              <w:tblStyle w:val="TableGrid"/>
              <w:tblW w:w="0" w:type="auto"/>
              <w:tblLook w:val="04A0" w:firstRow="1" w:lastRow="0" w:firstColumn="1" w:lastColumn="0" w:noHBand="0" w:noVBand="1"/>
            </w:tblPr>
            <w:tblGrid>
              <w:gridCol w:w="697"/>
              <w:gridCol w:w="8999"/>
            </w:tblGrid>
            <w:tr w:rsidR="009C01A4" w14:paraId="77927A55" w14:textId="77777777" w:rsidTr="008C2255">
              <w:tc>
                <w:tcPr>
                  <w:tcW w:w="697" w:type="dxa"/>
                  <w:shd w:val="clear" w:color="auto" w:fill="FCE2D4" w:themeFill="accent4" w:themeFillTint="33"/>
                </w:tcPr>
                <w:p w14:paraId="13462532" w14:textId="77777777" w:rsidR="009C01A4" w:rsidRDefault="009C01A4" w:rsidP="00946420">
                  <w:pPr>
                    <w:pStyle w:val="SIText"/>
                    <w:rPr>
                      <w:color w:val="auto"/>
                    </w:rPr>
                  </w:pPr>
                </w:p>
              </w:tc>
              <w:tc>
                <w:tcPr>
                  <w:tcW w:w="8999" w:type="dxa"/>
                </w:tcPr>
                <w:p w14:paraId="050DA57E" w14:textId="00F91ACC" w:rsidR="009C01A4" w:rsidRDefault="0078738C" w:rsidP="00946420">
                  <w:pPr>
                    <w:pStyle w:val="SIText"/>
                    <w:rPr>
                      <w:color w:val="auto"/>
                    </w:rPr>
                  </w:pPr>
                  <w:r>
                    <w:rPr>
                      <w:color w:val="auto"/>
                    </w:rPr>
                    <w:t>Technical</w:t>
                  </w:r>
                  <w:r w:rsidR="00462C74">
                    <w:rPr>
                      <w:color w:val="auto"/>
                    </w:rPr>
                    <w:t xml:space="preserve"> and specialist skills</w:t>
                  </w:r>
                </w:p>
              </w:tc>
            </w:tr>
            <w:tr w:rsidR="009C01A4" w14:paraId="3F48EA7B" w14:textId="77777777" w:rsidTr="008C2255">
              <w:tc>
                <w:tcPr>
                  <w:tcW w:w="697" w:type="dxa"/>
                  <w:shd w:val="clear" w:color="auto" w:fill="DDE0EF" w:themeFill="accent1" w:themeFillTint="33"/>
                </w:tcPr>
                <w:p w14:paraId="496C0B7C" w14:textId="77777777" w:rsidR="009C01A4" w:rsidRDefault="009C01A4" w:rsidP="00946420">
                  <w:pPr>
                    <w:pStyle w:val="SIText"/>
                    <w:rPr>
                      <w:color w:val="auto"/>
                    </w:rPr>
                  </w:pPr>
                </w:p>
              </w:tc>
              <w:tc>
                <w:tcPr>
                  <w:tcW w:w="8999" w:type="dxa"/>
                </w:tcPr>
                <w:p w14:paraId="51017095" w14:textId="0399C626" w:rsidR="009C01A4" w:rsidRDefault="0078738C" w:rsidP="00946420">
                  <w:pPr>
                    <w:pStyle w:val="SIText"/>
                    <w:rPr>
                      <w:color w:val="auto"/>
                    </w:rPr>
                  </w:pPr>
                  <w:r>
                    <w:rPr>
                      <w:color w:val="auto"/>
                    </w:rPr>
                    <w:t>Practice administration and customer service</w:t>
                  </w:r>
                </w:p>
              </w:tc>
            </w:tr>
            <w:tr w:rsidR="009C01A4" w14:paraId="3A33A34E" w14:textId="77777777" w:rsidTr="0078738C">
              <w:tc>
                <w:tcPr>
                  <w:tcW w:w="697" w:type="dxa"/>
                  <w:shd w:val="clear" w:color="auto" w:fill="F7F7D2" w:themeFill="accent5" w:themeFillTint="33"/>
                </w:tcPr>
                <w:p w14:paraId="6B584F2A" w14:textId="77777777" w:rsidR="009C01A4" w:rsidRDefault="009C01A4" w:rsidP="00946420">
                  <w:pPr>
                    <w:pStyle w:val="SIText"/>
                    <w:rPr>
                      <w:color w:val="auto"/>
                    </w:rPr>
                  </w:pPr>
                </w:p>
              </w:tc>
              <w:tc>
                <w:tcPr>
                  <w:tcW w:w="8999" w:type="dxa"/>
                </w:tcPr>
                <w:p w14:paraId="35E20056" w14:textId="7F2172CF" w:rsidR="009C01A4" w:rsidRDefault="0078738C" w:rsidP="00946420">
                  <w:pPr>
                    <w:pStyle w:val="SIText"/>
                    <w:rPr>
                      <w:color w:val="auto"/>
                    </w:rPr>
                  </w:pPr>
                  <w:r>
                    <w:rPr>
                      <w:color w:val="auto"/>
                    </w:rPr>
                    <w:t>Equine</w:t>
                  </w:r>
                </w:p>
              </w:tc>
            </w:tr>
            <w:tr w:rsidR="009C01A4" w14:paraId="4AAB8F42" w14:textId="77777777" w:rsidTr="0078738C">
              <w:tc>
                <w:tcPr>
                  <w:tcW w:w="697" w:type="dxa"/>
                  <w:shd w:val="clear" w:color="auto" w:fill="E4EEEC" w:themeFill="text1" w:themeFillTint="1A"/>
                </w:tcPr>
                <w:p w14:paraId="6A0CCCC9" w14:textId="77777777" w:rsidR="009C01A4" w:rsidRDefault="009C01A4" w:rsidP="00946420">
                  <w:pPr>
                    <w:pStyle w:val="SIText"/>
                    <w:rPr>
                      <w:color w:val="auto"/>
                    </w:rPr>
                  </w:pPr>
                </w:p>
              </w:tc>
              <w:tc>
                <w:tcPr>
                  <w:tcW w:w="8999" w:type="dxa"/>
                </w:tcPr>
                <w:p w14:paraId="081938FA" w14:textId="24253B38" w:rsidR="009C01A4" w:rsidRDefault="00C2482A" w:rsidP="00946420">
                  <w:pPr>
                    <w:pStyle w:val="SIText"/>
                    <w:rPr>
                      <w:color w:val="auto"/>
                    </w:rPr>
                  </w:pPr>
                  <w:r>
                    <w:rPr>
                      <w:color w:val="auto"/>
                    </w:rPr>
                    <w:t>S</w:t>
                  </w:r>
                  <w:r w:rsidR="0078738C">
                    <w:rPr>
                      <w:color w:val="auto"/>
                    </w:rPr>
                    <w:t>pecies</w:t>
                  </w:r>
                  <w:r>
                    <w:rPr>
                      <w:color w:val="auto"/>
                    </w:rPr>
                    <w:t>-specific (other than equine)</w:t>
                  </w:r>
                </w:p>
              </w:tc>
            </w:tr>
          </w:tbl>
          <w:p w14:paraId="3879FC5E" w14:textId="625F3499" w:rsidR="009C01A4" w:rsidRPr="005B2106" w:rsidRDefault="009C01A4" w:rsidP="00946420">
            <w:pPr>
              <w:pStyle w:val="SIText"/>
              <w:rPr>
                <w:color w:val="auto"/>
              </w:rPr>
            </w:pPr>
          </w:p>
        </w:tc>
      </w:tr>
    </w:tbl>
    <w:p w14:paraId="34CA9BB9" w14:textId="77777777" w:rsidR="00547BDC" w:rsidRPr="00F40B4E" w:rsidRDefault="00547BDC" w:rsidP="00946420">
      <w:pPr>
        <w:pStyle w:val="SIText"/>
        <w:rPr>
          <w:color w:val="auto"/>
        </w:rPr>
      </w:pPr>
    </w:p>
    <w:tbl>
      <w:tblPr>
        <w:tblStyle w:val="TableGrid"/>
        <w:tblW w:w="0" w:type="auto"/>
        <w:tblInd w:w="27" w:type="dxa"/>
        <w:tblLook w:val="04A0" w:firstRow="1" w:lastRow="0" w:firstColumn="1" w:lastColumn="0" w:noHBand="0" w:noVBand="1"/>
      </w:tblPr>
      <w:tblGrid>
        <w:gridCol w:w="2376"/>
        <w:gridCol w:w="7519"/>
      </w:tblGrid>
      <w:tr w:rsidR="00E76821" w:rsidRPr="000F3886" w14:paraId="2336A4B1" w14:textId="77777777" w:rsidTr="0078738C">
        <w:tc>
          <w:tcPr>
            <w:tcW w:w="2376" w:type="dxa"/>
            <w:shd w:val="clear" w:color="auto" w:fill="FCE2D4" w:themeFill="accent4" w:themeFillTint="33"/>
          </w:tcPr>
          <w:p w14:paraId="451A23A2" w14:textId="4E673851" w:rsidR="00E76821" w:rsidRPr="007308D8" w:rsidRDefault="000A7F9A" w:rsidP="001F3811">
            <w:pPr>
              <w:pStyle w:val="SITableBody"/>
            </w:pPr>
            <w:r w:rsidRPr="007308D8">
              <w:t>ACMMIC</w:t>
            </w:r>
            <w:r w:rsidR="00A34B66">
              <w:t>4</w:t>
            </w:r>
            <w:r w:rsidR="00AE0159" w:rsidRPr="007308D8">
              <w:t>X</w:t>
            </w:r>
            <w:r w:rsidR="005343E8">
              <w:t>05</w:t>
            </w:r>
            <w:r w:rsidR="00AB2E88" w:rsidRPr="007308D8">
              <w:t xml:space="preserve"> #</w:t>
            </w:r>
          </w:p>
        </w:tc>
        <w:tc>
          <w:tcPr>
            <w:tcW w:w="7519" w:type="dxa"/>
            <w:shd w:val="clear" w:color="auto" w:fill="FCE2D4" w:themeFill="accent4" w:themeFillTint="33"/>
          </w:tcPr>
          <w:p w14:paraId="16D5CD6E" w14:textId="71809B22" w:rsidR="00E76821" w:rsidRPr="007308D8" w:rsidRDefault="000A7F9A" w:rsidP="001F3811">
            <w:pPr>
              <w:pStyle w:val="SITableBody"/>
            </w:pPr>
            <w:r w:rsidRPr="007308D8">
              <w:t xml:space="preserve">Implant microchip in </w:t>
            </w:r>
            <w:r w:rsidR="004E432A" w:rsidRPr="007308D8">
              <w:t>animals</w:t>
            </w:r>
          </w:p>
        </w:tc>
      </w:tr>
      <w:tr w:rsidR="0078738C" w:rsidRPr="000F3886" w14:paraId="1AFAB9A2" w14:textId="77777777" w:rsidTr="0078738C">
        <w:tc>
          <w:tcPr>
            <w:tcW w:w="2376" w:type="dxa"/>
            <w:shd w:val="clear" w:color="auto" w:fill="FCE2D4" w:themeFill="accent4" w:themeFillTint="33"/>
          </w:tcPr>
          <w:p w14:paraId="36834F04" w14:textId="2960439C" w:rsidR="0078738C" w:rsidRPr="007308D8" w:rsidRDefault="0078738C" w:rsidP="0078738C">
            <w:pPr>
              <w:pStyle w:val="SITableBody"/>
            </w:pPr>
            <w:r w:rsidRPr="00290333">
              <w:t>ACMARM405</w:t>
            </w:r>
          </w:p>
        </w:tc>
        <w:tc>
          <w:tcPr>
            <w:tcW w:w="7519" w:type="dxa"/>
            <w:shd w:val="clear" w:color="auto" w:fill="FCE2D4" w:themeFill="accent4" w:themeFillTint="33"/>
          </w:tcPr>
          <w:p w14:paraId="667B15A8" w14:textId="6D0E727D" w:rsidR="0078738C" w:rsidRPr="007308D8" w:rsidRDefault="0078738C" w:rsidP="0078738C">
            <w:pPr>
              <w:pStyle w:val="SITableBody"/>
            </w:pPr>
            <w:r w:rsidRPr="00290333">
              <w:t>Assist with the euthanasia of animals</w:t>
            </w:r>
          </w:p>
        </w:tc>
      </w:tr>
      <w:tr w:rsidR="00462C74" w:rsidRPr="000F3886" w14:paraId="0143CE26" w14:textId="77777777" w:rsidTr="0078738C">
        <w:tc>
          <w:tcPr>
            <w:tcW w:w="2376" w:type="dxa"/>
            <w:shd w:val="clear" w:color="auto" w:fill="FCE2D4" w:themeFill="accent4" w:themeFillTint="33"/>
          </w:tcPr>
          <w:p w14:paraId="4F272C22" w14:textId="311A8562" w:rsidR="00462C74" w:rsidRPr="00290333" w:rsidRDefault="00462C74" w:rsidP="00462C74">
            <w:pPr>
              <w:pStyle w:val="SITableBody"/>
            </w:pPr>
            <w:r w:rsidRPr="00290333">
              <w:t>ACMARM301</w:t>
            </w:r>
          </w:p>
        </w:tc>
        <w:tc>
          <w:tcPr>
            <w:tcW w:w="7519" w:type="dxa"/>
            <w:shd w:val="clear" w:color="auto" w:fill="FCE2D4" w:themeFill="accent4" w:themeFillTint="33"/>
          </w:tcPr>
          <w:p w14:paraId="2CD4F83C" w14:textId="617BD9EA" w:rsidR="00462C74" w:rsidRPr="00290333" w:rsidRDefault="00462C74" w:rsidP="00462C74">
            <w:pPr>
              <w:pStyle w:val="SITableBody"/>
            </w:pPr>
            <w:r w:rsidRPr="00290333">
              <w:t>Support veterinary activities in remote communities</w:t>
            </w:r>
          </w:p>
        </w:tc>
      </w:tr>
      <w:tr w:rsidR="004E432A" w:rsidRPr="000F3886" w14:paraId="28DB0C98" w14:textId="77777777" w:rsidTr="0078738C">
        <w:tc>
          <w:tcPr>
            <w:tcW w:w="2376" w:type="dxa"/>
            <w:shd w:val="clear" w:color="auto" w:fill="DDE0EF" w:themeFill="accent1" w:themeFillTint="33"/>
          </w:tcPr>
          <w:p w14:paraId="7180AFE4" w14:textId="10FF0D7E" w:rsidR="004E432A" w:rsidRPr="0097725E" w:rsidRDefault="00C36EED" w:rsidP="001F3811">
            <w:pPr>
              <w:pStyle w:val="SITableBody"/>
            </w:pPr>
            <w:commentRangeStart w:id="2"/>
            <w:r>
              <w:t>BSB</w:t>
            </w:r>
            <w:commentRangeEnd w:id="2"/>
            <w:r w:rsidR="002B18A0" w:rsidRPr="0097725E">
              <w:rPr>
                <w:rStyle w:val="CommentReference"/>
                <w:sz w:val="22"/>
                <w:szCs w:val="21"/>
              </w:rPr>
              <w:commentReference w:id="2"/>
            </w:r>
            <w:r w:rsidR="004E432A" w:rsidRPr="0097725E">
              <w:t>SUS4</w:t>
            </w:r>
            <w:r>
              <w:t>11</w:t>
            </w:r>
          </w:p>
        </w:tc>
        <w:tc>
          <w:tcPr>
            <w:tcW w:w="7519" w:type="dxa"/>
            <w:shd w:val="clear" w:color="auto" w:fill="DDE0EF" w:themeFill="accent1" w:themeFillTint="33"/>
          </w:tcPr>
          <w:p w14:paraId="70E8AA52" w14:textId="64421BB2" w:rsidR="004E432A" w:rsidRPr="0097725E" w:rsidRDefault="004E432A" w:rsidP="001F3811">
            <w:pPr>
              <w:pStyle w:val="SITableBody"/>
            </w:pPr>
            <w:r w:rsidRPr="0097725E">
              <w:t>Implement and monitor environmentally sustainable work practices</w:t>
            </w:r>
          </w:p>
        </w:tc>
      </w:tr>
      <w:tr w:rsidR="004E432A" w:rsidRPr="000F3886" w14:paraId="753C480C" w14:textId="77777777" w:rsidTr="0078738C">
        <w:tc>
          <w:tcPr>
            <w:tcW w:w="2376" w:type="dxa"/>
            <w:shd w:val="clear" w:color="auto" w:fill="DDE0EF" w:themeFill="accent1" w:themeFillTint="33"/>
          </w:tcPr>
          <w:p w14:paraId="407BD78C" w14:textId="6DD01AFD" w:rsidR="004E432A" w:rsidRPr="007308D8" w:rsidRDefault="004E432A" w:rsidP="001F3811">
            <w:pPr>
              <w:pStyle w:val="SITableBody"/>
            </w:pPr>
            <w:r w:rsidRPr="007308D8">
              <w:t>ACM</w:t>
            </w:r>
            <w:r w:rsidR="002141E1">
              <w:t>VET</w:t>
            </w:r>
            <w:r w:rsidR="00027208" w:rsidRPr="007308D8">
              <w:t>4</w:t>
            </w:r>
            <w:r w:rsidRPr="007308D8">
              <w:t>X</w:t>
            </w:r>
            <w:r w:rsidR="005343E8">
              <w:t>16</w:t>
            </w:r>
          </w:p>
        </w:tc>
        <w:tc>
          <w:tcPr>
            <w:tcW w:w="7519" w:type="dxa"/>
            <w:shd w:val="clear" w:color="auto" w:fill="DDE0EF" w:themeFill="accent1" w:themeFillTint="33"/>
          </w:tcPr>
          <w:p w14:paraId="6A08F8C3" w14:textId="0DC456DA" w:rsidR="004E432A" w:rsidRPr="00A80239" w:rsidRDefault="00A80239" w:rsidP="001F3811">
            <w:pPr>
              <w:pStyle w:val="SITableBody"/>
            </w:pPr>
            <w:r w:rsidRPr="00A80239">
              <w:t>Undertake administration and client service activities</w:t>
            </w:r>
            <w:r w:rsidR="008046A6">
              <w:t xml:space="preserve"> in a veterinary practice</w:t>
            </w:r>
          </w:p>
        </w:tc>
      </w:tr>
      <w:tr w:rsidR="00A56801" w:rsidRPr="000F3886" w14:paraId="4CC0C7B0" w14:textId="77777777" w:rsidTr="0078738C">
        <w:tc>
          <w:tcPr>
            <w:tcW w:w="2376" w:type="dxa"/>
            <w:shd w:val="clear" w:color="auto" w:fill="DDE0EF" w:themeFill="accent1" w:themeFillTint="33"/>
          </w:tcPr>
          <w:p w14:paraId="19E2B321" w14:textId="1601CE27" w:rsidR="00A56801" w:rsidRPr="0097725E" w:rsidRDefault="00A56801" w:rsidP="00A56801">
            <w:pPr>
              <w:pStyle w:val="SITableBody"/>
              <w:rPr>
                <w:strike/>
              </w:rPr>
            </w:pPr>
            <w:r w:rsidRPr="00290333">
              <w:t>CHCPRP003</w:t>
            </w:r>
          </w:p>
        </w:tc>
        <w:tc>
          <w:tcPr>
            <w:tcW w:w="7519" w:type="dxa"/>
            <w:shd w:val="clear" w:color="auto" w:fill="DDE0EF" w:themeFill="accent1" w:themeFillTint="33"/>
          </w:tcPr>
          <w:p w14:paraId="28FEA9B2" w14:textId="5E4E6397" w:rsidR="00A56801" w:rsidRPr="0097725E" w:rsidRDefault="00A56801" w:rsidP="00A56801">
            <w:pPr>
              <w:pStyle w:val="SITableBody"/>
              <w:rPr>
                <w:strike/>
              </w:rPr>
            </w:pPr>
            <w:r w:rsidRPr="00290333">
              <w:t>Reflect on and improve own professional practice</w:t>
            </w:r>
          </w:p>
        </w:tc>
      </w:tr>
      <w:tr w:rsidR="00A56801" w:rsidRPr="000F3886" w14:paraId="1475303B" w14:textId="77777777" w:rsidTr="0078738C">
        <w:tc>
          <w:tcPr>
            <w:tcW w:w="2376" w:type="dxa"/>
            <w:shd w:val="clear" w:color="auto" w:fill="DDE0EF" w:themeFill="accent1" w:themeFillTint="33"/>
          </w:tcPr>
          <w:p w14:paraId="5EC3A2E0" w14:textId="70893D83" w:rsidR="00A56801" w:rsidRPr="0097725E" w:rsidRDefault="00A56801" w:rsidP="00A56801">
            <w:pPr>
              <w:pStyle w:val="SITableBody"/>
              <w:rPr>
                <w:strike/>
              </w:rPr>
            </w:pPr>
            <w:r w:rsidRPr="00290333">
              <w:t xml:space="preserve">SIRXCEG008 </w:t>
            </w:r>
          </w:p>
        </w:tc>
        <w:tc>
          <w:tcPr>
            <w:tcW w:w="7519" w:type="dxa"/>
            <w:shd w:val="clear" w:color="auto" w:fill="DDE0EF" w:themeFill="accent1" w:themeFillTint="33"/>
          </w:tcPr>
          <w:p w14:paraId="124C4EBC" w14:textId="5C09CF49" w:rsidR="00A56801" w:rsidRPr="0097725E" w:rsidRDefault="00A56801" w:rsidP="00A56801">
            <w:pPr>
              <w:pStyle w:val="SITableBody"/>
              <w:rPr>
                <w:strike/>
              </w:rPr>
            </w:pPr>
            <w:r w:rsidRPr="00290333">
              <w:t>Manage disrespectful, aggressive or abusive customers</w:t>
            </w:r>
          </w:p>
        </w:tc>
      </w:tr>
      <w:tr w:rsidR="00272801" w:rsidRPr="000F3886" w14:paraId="468274E8" w14:textId="77777777" w:rsidTr="0078738C">
        <w:tc>
          <w:tcPr>
            <w:tcW w:w="2376" w:type="dxa"/>
            <w:shd w:val="clear" w:color="auto" w:fill="F7F7D2" w:themeFill="accent5" w:themeFillTint="33"/>
          </w:tcPr>
          <w:p w14:paraId="475AC434" w14:textId="6E20DF5B" w:rsidR="00272801" w:rsidRPr="00A56801" w:rsidRDefault="00272801" w:rsidP="00A56801">
            <w:pPr>
              <w:pStyle w:val="SITableBody"/>
              <w:rPr>
                <w:color w:val="213430" w:themeColor="text1"/>
              </w:rPr>
            </w:pPr>
            <w:r w:rsidRPr="00B92739">
              <w:t xml:space="preserve">ACMEQU212 </w:t>
            </w:r>
          </w:p>
        </w:tc>
        <w:tc>
          <w:tcPr>
            <w:tcW w:w="7519" w:type="dxa"/>
            <w:shd w:val="clear" w:color="auto" w:fill="F7F7D2" w:themeFill="accent5" w:themeFillTint="33"/>
          </w:tcPr>
          <w:p w14:paraId="0025D5A9" w14:textId="1D76A7A4" w:rsidR="00272801" w:rsidRPr="00A56801" w:rsidRDefault="00272801" w:rsidP="00A56801">
            <w:pPr>
              <w:pStyle w:val="SITableBody"/>
              <w:rPr>
                <w:color w:val="213430" w:themeColor="text1"/>
              </w:rPr>
            </w:pPr>
            <w:r w:rsidRPr="00B92739">
              <w:t xml:space="preserve">Handle horses safely  </w:t>
            </w:r>
          </w:p>
        </w:tc>
      </w:tr>
      <w:tr w:rsidR="00A56801" w:rsidRPr="000F3886" w14:paraId="63A040C0" w14:textId="77777777" w:rsidTr="0078738C">
        <w:tc>
          <w:tcPr>
            <w:tcW w:w="2376" w:type="dxa"/>
            <w:shd w:val="clear" w:color="auto" w:fill="F7F7D2" w:themeFill="accent5" w:themeFillTint="33"/>
          </w:tcPr>
          <w:p w14:paraId="1D210268" w14:textId="0C11434D" w:rsidR="00A56801" w:rsidRPr="00A56801" w:rsidRDefault="00A56801" w:rsidP="00A56801">
            <w:pPr>
              <w:pStyle w:val="SITableBody"/>
              <w:rPr>
                <w:color w:val="213430" w:themeColor="text1"/>
              </w:rPr>
            </w:pPr>
            <w:r w:rsidRPr="00A56801">
              <w:rPr>
                <w:color w:val="213430" w:themeColor="text1"/>
              </w:rPr>
              <w:t>ACMVET4X</w:t>
            </w:r>
            <w:r w:rsidR="005343E8">
              <w:rPr>
                <w:color w:val="213430" w:themeColor="text1"/>
              </w:rPr>
              <w:t>17</w:t>
            </w:r>
            <w:r w:rsidR="004478E3">
              <w:rPr>
                <w:color w:val="213430" w:themeColor="text1"/>
              </w:rPr>
              <w:t xml:space="preserve"> </w:t>
            </w:r>
            <w:r w:rsidRPr="00A56801">
              <w:rPr>
                <w:color w:val="213430" w:themeColor="text1"/>
              </w:rPr>
              <w:t>*</w:t>
            </w:r>
          </w:p>
        </w:tc>
        <w:tc>
          <w:tcPr>
            <w:tcW w:w="7519" w:type="dxa"/>
            <w:shd w:val="clear" w:color="auto" w:fill="F7F7D2" w:themeFill="accent5" w:themeFillTint="33"/>
          </w:tcPr>
          <w:p w14:paraId="16660A27" w14:textId="6F1F2430" w:rsidR="00A56801" w:rsidRPr="00A56801" w:rsidRDefault="00A56801" w:rsidP="00A56801">
            <w:pPr>
              <w:pStyle w:val="SITableBody"/>
              <w:rPr>
                <w:color w:val="213430" w:themeColor="text1"/>
              </w:rPr>
            </w:pPr>
            <w:r w:rsidRPr="00A56801">
              <w:rPr>
                <w:color w:val="213430" w:themeColor="text1"/>
              </w:rPr>
              <w:t>Nurse foals</w:t>
            </w:r>
          </w:p>
        </w:tc>
      </w:tr>
      <w:tr w:rsidR="00A56801" w:rsidRPr="000F3886" w14:paraId="323340BC" w14:textId="77777777" w:rsidTr="0078738C">
        <w:tc>
          <w:tcPr>
            <w:tcW w:w="2376" w:type="dxa"/>
            <w:shd w:val="clear" w:color="auto" w:fill="F7F7D2" w:themeFill="accent5" w:themeFillTint="33"/>
          </w:tcPr>
          <w:p w14:paraId="0869B0C5" w14:textId="3E5F68DF" w:rsidR="00A56801" w:rsidRPr="00A56801" w:rsidRDefault="00A56801" w:rsidP="00A56801">
            <w:pPr>
              <w:pStyle w:val="SITableBody"/>
              <w:rPr>
                <w:color w:val="213430" w:themeColor="text1"/>
              </w:rPr>
            </w:pPr>
            <w:r w:rsidRPr="00A56801">
              <w:rPr>
                <w:color w:val="213430" w:themeColor="text1"/>
              </w:rPr>
              <w:t>ACMVET4</w:t>
            </w:r>
            <w:r w:rsidR="00835DB5">
              <w:rPr>
                <w:color w:val="213430" w:themeColor="text1"/>
              </w:rPr>
              <w:t>X</w:t>
            </w:r>
            <w:r w:rsidR="005343E8">
              <w:rPr>
                <w:color w:val="213430" w:themeColor="text1"/>
              </w:rPr>
              <w:t>18</w:t>
            </w:r>
            <w:r w:rsidR="004478E3">
              <w:rPr>
                <w:color w:val="213430" w:themeColor="text1"/>
              </w:rPr>
              <w:t xml:space="preserve"> </w:t>
            </w:r>
            <w:r w:rsidRPr="00A56801">
              <w:rPr>
                <w:color w:val="213430" w:themeColor="text1"/>
              </w:rPr>
              <w:t>*</w:t>
            </w:r>
            <w:r w:rsidR="004478E3">
              <w:rPr>
                <w:color w:val="213430" w:themeColor="text1"/>
              </w:rPr>
              <w:t xml:space="preserve"> </w:t>
            </w:r>
            <w:commentRangeStart w:id="3"/>
            <w:r w:rsidR="004F49D4">
              <w:rPr>
                <w:color w:val="213430" w:themeColor="text1"/>
              </w:rPr>
              <w:t>#</w:t>
            </w:r>
            <w:commentRangeEnd w:id="3"/>
            <w:r w:rsidR="00970432" w:rsidRPr="00A56801">
              <w:rPr>
                <w:rStyle w:val="CommentReference"/>
                <w:color w:val="213430" w:themeColor="text1"/>
                <w:sz w:val="22"/>
                <w:szCs w:val="21"/>
              </w:rPr>
              <w:commentReference w:id="3"/>
            </w:r>
          </w:p>
        </w:tc>
        <w:tc>
          <w:tcPr>
            <w:tcW w:w="7519" w:type="dxa"/>
            <w:shd w:val="clear" w:color="auto" w:fill="F7F7D2" w:themeFill="accent5" w:themeFillTint="33"/>
          </w:tcPr>
          <w:p w14:paraId="59AF393A" w14:textId="0A582FDD" w:rsidR="00A56801" w:rsidRPr="00A56801" w:rsidRDefault="00A56801" w:rsidP="00A56801">
            <w:pPr>
              <w:pStyle w:val="SITableBody"/>
              <w:rPr>
                <w:color w:val="213430" w:themeColor="text1"/>
              </w:rPr>
            </w:pPr>
            <w:r w:rsidRPr="00A56801">
              <w:rPr>
                <w:color w:val="213430" w:themeColor="text1"/>
              </w:rPr>
              <w:t>Provide intensive foal care and nursing</w:t>
            </w:r>
          </w:p>
        </w:tc>
      </w:tr>
      <w:tr w:rsidR="00A56801" w:rsidRPr="000F3886" w14:paraId="431A8567" w14:textId="77777777" w:rsidTr="0078738C">
        <w:tc>
          <w:tcPr>
            <w:tcW w:w="2376" w:type="dxa"/>
            <w:shd w:val="clear" w:color="auto" w:fill="F7F7D2" w:themeFill="accent5" w:themeFillTint="33"/>
          </w:tcPr>
          <w:p w14:paraId="558FB669" w14:textId="42906A68" w:rsidR="00A56801" w:rsidRPr="00A56801" w:rsidRDefault="00A56801" w:rsidP="00A56801">
            <w:pPr>
              <w:pStyle w:val="SITableBody"/>
              <w:rPr>
                <w:color w:val="213430" w:themeColor="text1"/>
              </w:rPr>
            </w:pPr>
            <w:r w:rsidRPr="00A56801">
              <w:rPr>
                <w:color w:val="213430" w:themeColor="text1"/>
              </w:rPr>
              <w:t xml:space="preserve">ACMEQU417 </w:t>
            </w:r>
          </w:p>
        </w:tc>
        <w:tc>
          <w:tcPr>
            <w:tcW w:w="7519" w:type="dxa"/>
            <w:shd w:val="clear" w:color="auto" w:fill="F7F7D2" w:themeFill="accent5" w:themeFillTint="33"/>
          </w:tcPr>
          <w:p w14:paraId="0555AEAB" w14:textId="394EF6DE" w:rsidR="00A56801" w:rsidRPr="00A56801" w:rsidRDefault="00A56801" w:rsidP="00A56801">
            <w:pPr>
              <w:pStyle w:val="SITableBody"/>
              <w:rPr>
                <w:color w:val="213430" w:themeColor="text1"/>
              </w:rPr>
            </w:pPr>
            <w:r w:rsidRPr="00A56801">
              <w:rPr>
                <w:color w:val="213430" w:themeColor="text1"/>
              </w:rPr>
              <w:t>Advise on horse nutritional needs</w:t>
            </w:r>
          </w:p>
        </w:tc>
      </w:tr>
      <w:tr w:rsidR="00A56801" w:rsidRPr="000F3886" w14:paraId="70DF7AC7" w14:textId="77777777" w:rsidTr="0078738C">
        <w:tc>
          <w:tcPr>
            <w:tcW w:w="2376" w:type="dxa"/>
            <w:shd w:val="clear" w:color="auto" w:fill="F7F7D2" w:themeFill="accent5" w:themeFillTint="33"/>
          </w:tcPr>
          <w:p w14:paraId="3D9AE84F" w14:textId="25616962" w:rsidR="00A56801" w:rsidRPr="00A56801" w:rsidRDefault="00A56801" w:rsidP="00A56801">
            <w:pPr>
              <w:pStyle w:val="SITableBody"/>
              <w:rPr>
                <w:color w:val="213430" w:themeColor="text1"/>
              </w:rPr>
            </w:pPr>
            <w:r w:rsidRPr="00A56801">
              <w:rPr>
                <w:color w:val="213430" w:themeColor="text1"/>
              </w:rPr>
              <w:t>ACMEQU422</w:t>
            </w:r>
          </w:p>
        </w:tc>
        <w:tc>
          <w:tcPr>
            <w:tcW w:w="7519" w:type="dxa"/>
            <w:shd w:val="clear" w:color="auto" w:fill="F7F7D2" w:themeFill="accent5" w:themeFillTint="33"/>
          </w:tcPr>
          <w:p w14:paraId="7ACEF6D0" w14:textId="25149A10" w:rsidR="00A56801" w:rsidRPr="00A56801" w:rsidRDefault="00A56801" w:rsidP="00A56801">
            <w:pPr>
              <w:pStyle w:val="SITableBody"/>
              <w:rPr>
                <w:color w:val="213430" w:themeColor="text1"/>
              </w:rPr>
            </w:pPr>
            <w:r w:rsidRPr="00A56801">
              <w:rPr>
                <w:color w:val="213430" w:themeColor="text1"/>
              </w:rPr>
              <w:t xml:space="preserve">Maintain and monitor horse health </w:t>
            </w:r>
          </w:p>
        </w:tc>
      </w:tr>
      <w:tr w:rsidR="00A56801" w:rsidRPr="000F3886" w14:paraId="7E65AE68" w14:textId="77777777" w:rsidTr="0078738C">
        <w:trPr>
          <w:trHeight w:val="576"/>
        </w:trPr>
        <w:tc>
          <w:tcPr>
            <w:tcW w:w="2376" w:type="dxa"/>
            <w:shd w:val="clear" w:color="auto" w:fill="F7F7D2" w:themeFill="accent5" w:themeFillTint="33"/>
          </w:tcPr>
          <w:p w14:paraId="7F0A0B4F" w14:textId="41C776FA" w:rsidR="00A56801" w:rsidRPr="00A56801" w:rsidRDefault="004478E3" w:rsidP="00A56801">
            <w:pPr>
              <w:pStyle w:val="SITableBody"/>
              <w:rPr>
                <w:color w:val="213430" w:themeColor="text1"/>
              </w:rPr>
            </w:pPr>
            <w:r>
              <w:rPr>
                <w:color w:val="213430" w:themeColor="text1"/>
              </w:rPr>
              <w:t>RGR</w:t>
            </w:r>
            <w:r w:rsidRPr="00A56801">
              <w:rPr>
                <w:color w:val="213430" w:themeColor="text1"/>
              </w:rPr>
              <w:t xml:space="preserve">HBR307 </w:t>
            </w:r>
          </w:p>
        </w:tc>
        <w:tc>
          <w:tcPr>
            <w:tcW w:w="7519" w:type="dxa"/>
            <w:shd w:val="clear" w:color="auto" w:fill="F7F7D2" w:themeFill="accent5" w:themeFillTint="33"/>
          </w:tcPr>
          <w:p w14:paraId="3F60C4AB" w14:textId="68596E55" w:rsidR="00A56801" w:rsidRPr="00A56801" w:rsidRDefault="00A56801" w:rsidP="00A56801">
            <w:pPr>
              <w:pStyle w:val="SITableBody"/>
              <w:rPr>
                <w:color w:val="213430" w:themeColor="text1"/>
              </w:rPr>
            </w:pPr>
            <w:r w:rsidRPr="00A56801">
              <w:rPr>
                <w:color w:val="213430" w:themeColor="text1"/>
              </w:rPr>
              <w:t>Carry out procedures for foaling down mares</w:t>
            </w:r>
          </w:p>
        </w:tc>
      </w:tr>
      <w:tr w:rsidR="00A56801" w:rsidRPr="000F3886" w14:paraId="706A0426" w14:textId="77777777" w:rsidTr="0078738C">
        <w:trPr>
          <w:trHeight w:val="576"/>
        </w:trPr>
        <w:tc>
          <w:tcPr>
            <w:tcW w:w="2376" w:type="dxa"/>
            <w:shd w:val="clear" w:color="auto" w:fill="F7F7D2" w:themeFill="accent5" w:themeFillTint="33"/>
          </w:tcPr>
          <w:p w14:paraId="5EFBC160" w14:textId="2112CD9C" w:rsidR="00A56801" w:rsidRPr="00290333" w:rsidRDefault="00A56801" w:rsidP="00A56801">
            <w:pPr>
              <w:pStyle w:val="SITableBody"/>
            </w:pPr>
            <w:r w:rsidRPr="00A535DB">
              <w:t>ACMEQU508</w:t>
            </w:r>
          </w:p>
        </w:tc>
        <w:tc>
          <w:tcPr>
            <w:tcW w:w="7519" w:type="dxa"/>
            <w:shd w:val="clear" w:color="auto" w:fill="F7F7D2" w:themeFill="accent5" w:themeFillTint="33"/>
          </w:tcPr>
          <w:p w14:paraId="7B366267" w14:textId="69668E45" w:rsidR="00A56801" w:rsidRPr="00290333" w:rsidRDefault="00A56801" w:rsidP="00A56801">
            <w:pPr>
              <w:pStyle w:val="SITableBody"/>
            </w:pPr>
            <w:r w:rsidRPr="00A535DB">
              <w:t>Relate equine anatomical and physiological features to equine health care requirements</w:t>
            </w:r>
          </w:p>
        </w:tc>
      </w:tr>
      <w:tr w:rsidR="00055F23" w:rsidRPr="000F3886" w14:paraId="1021B57B" w14:textId="77777777" w:rsidTr="0078738C">
        <w:trPr>
          <w:trHeight w:val="576"/>
        </w:trPr>
        <w:tc>
          <w:tcPr>
            <w:tcW w:w="2376" w:type="dxa"/>
            <w:shd w:val="clear" w:color="auto" w:fill="F7F7D2" w:themeFill="accent5" w:themeFillTint="33"/>
          </w:tcPr>
          <w:p w14:paraId="64B36D53" w14:textId="7115461A" w:rsidR="00055F23" w:rsidRPr="00055F23" w:rsidRDefault="00055F23" w:rsidP="00055F23">
            <w:pPr>
              <w:pStyle w:val="SITableBody"/>
            </w:pPr>
            <w:r w:rsidRPr="00055F23">
              <w:rPr>
                <w:rStyle w:val="Strong"/>
                <w:b w:val="0"/>
                <w:bCs w:val="0"/>
              </w:rPr>
              <w:t>ACMEQD503</w:t>
            </w:r>
            <w:r w:rsidRPr="00055F23">
              <w:t> </w:t>
            </w:r>
          </w:p>
        </w:tc>
        <w:tc>
          <w:tcPr>
            <w:tcW w:w="7519" w:type="dxa"/>
            <w:shd w:val="clear" w:color="auto" w:fill="F7F7D2" w:themeFill="accent5" w:themeFillTint="33"/>
          </w:tcPr>
          <w:p w14:paraId="5275E6BD" w14:textId="213CADFE" w:rsidR="00055F23" w:rsidRPr="00055F23" w:rsidRDefault="00055F23" w:rsidP="00055F23">
            <w:pPr>
              <w:pStyle w:val="SITableBody"/>
            </w:pPr>
            <w:r w:rsidRPr="00055F23">
              <w:t>Perform equine dental treatment and oral care using appropriate instrumentation</w:t>
            </w:r>
          </w:p>
        </w:tc>
      </w:tr>
      <w:tr w:rsidR="005D3850" w:rsidRPr="000F3886" w14:paraId="22467791" w14:textId="77777777" w:rsidTr="002B0846">
        <w:tc>
          <w:tcPr>
            <w:tcW w:w="2376" w:type="dxa"/>
            <w:shd w:val="clear" w:color="auto" w:fill="E4EEEC" w:themeFill="text1" w:themeFillTint="1A"/>
          </w:tcPr>
          <w:p w14:paraId="68C970D3" w14:textId="2251519F" w:rsidR="005D3850" w:rsidRPr="00817AB7" w:rsidRDefault="0049578E" w:rsidP="00A56801">
            <w:pPr>
              <w:pStyle w:val="SITableBody"/>
            </w:pPr>
            <w:r>
              <w:t>ACMSPE314</w:t>
            </w:r>
          </w:p>
        </w:tc>
        <w:tc>
          <w:tcPr>
            <w:tcW w:w="7519" w:type="dxa"/>
            <w:shd w:val="clear" w:color="auto" w:fill="E4EEEC" w:themeFill="text1" w:themeFillTint="1A"/>
          </w:tcPr>
          <w:p w14:paraId="12FA2ABE" w14:textId="55712374" w:rsidR="005D3850" w:rsidRPr="00817AB7" w:rsidRDefault="005D3850" w:rsidP="00A56801">
            <w:pPr>
              <w:pStyle w:val="SITableBody"/>
            </w:pPr>
            <w:r>
              <w:t>Provide general care of birds</w:t>
            </w:r>
          </w:p>
        </w:tc>
      </w:tr>
      <w:tr w:rsidR="00A56801" w:rsidRPr="000F3886" w14:paraId="3DCCF0ED" w14:textId="77777777" w:rsidTr="002B0846">
        <w:tc>
          <w:tcPr>
            <w:tcW w:w="2376" w:type="dxa"/>
            <w:shd w:val="clear" w:color="auto" w:fill="E4EEEC" w:themeFill="text1" w:themeFillTint="1A"/>
          </w:tcPr>
          <w:p w14:paraId="0FAE2461" w14:textId="31CF029B" w:rsidR="00A56801" w:rsidRPr="00817AB7" w:rsidRDefault="00A56801" w:rsidP="00A56801">
            <w:pPr>
              <w:pStyle w:val="SITableBody"/>
            </w:pPr>
            <w:r w:rsidRPr="00817AB7">
              <w:t>ACMSPE315</w:t>
            </w:r>
          </w:p>
        </w:tc>
        <w:tc>
          <w:tcPr>
            <w:tcW w:w="7519" w:type="dxa"/>
            <w:shd w:val="clear" w:color="auto" w:fill="E4EEEC" w:themeFill="text1" w:themeFillTint="1A"/>
          </w:tcPr>
          <w:p w14:paraId="26B661A6" w14:textId="6BC1F103" w:rsidR="00A56801" w:rsidRPr="00817AB7" w:rsidRDefault="00A56801" w:rsidP="00A56801">
            <w:pPr>
              <w:pStyle w:val="SITableBody"/>
            </w:pPr>
            <w:r w:rsidRPr="00817AB7">
              <w:t>Provide general care of common native mammals</w:t>
            </w:r>
          </w:p>
        </w:tc>
      </w:tr>
      <w:tr w:rsidR="00F16C41" w:rsidRPr="000F3886" w14:paraId="30892647" w14:textId="77777777" w:rsidTr="002B0846">
        <w:tc>
          <w:tcPr>
            <w:tcW w:w="2376" w:type="dxa"/>
            <w:shd w:val="clear" w:color="auto" w:fill="E4EEEC" w:themeFill="text1" w:themeFillTint="1A"/>
          </w:tcPr>
          <w:p w14:paraId="59593D23" w14:textId="26DD36BF" w:rsidR="00F16C41" w:rsidRDefault="00F16C41" w:rsidP="00A56801">
            <w:pPr>
              <w:pStyle w:val="SITableBody"/>
            </w:pPr>
            <w:r>
              <w:lastRenderedPageBreak/>
              <w:t>ACMSPE316</w:t>
            </w:r>
          </w:p>
        </w:tc>
        <w:tc>
          <w:tcPr>
            <w:tcW w:w="7519" w:type="dxa"/>
            <w:shd w:val="clear" w:color="auto" w:fill="E4EEEC" w:themeFill="text1" w:themeFillTint="1A"/>
          </w:tcPr>
          <w:p w14:paraId="4F8B5D5A" w14:textId="3BC49D29" w:rsidR="00F16C41" w:rsidRDefault="00F16C41" w:rsidP="00A56801">
            <w:pPr>
              <w:pStyle w:val="SITableBody"/>
            </w:pPr>
            <w:r>
              <w:t>Provide general care of domestic dogs</w:t>
            </w:r>
          </w:p>
        </w:tc>
      </w:tr>
      <w:tr w:rsidR="00A56801" w:rsidRPr="000F3886" w14:paraId="009A3D07" w14:textId="77777777" w:rsidTr="002B0846">
        <w:tc>
          <w:tcPr>
            <w:tcW w:w="2376" w:type="dxa"/>
            <w:shd w:val="clear" w:color="auto" w:fill="E4EEEC" w:themeFill="text1" w:themeFillTint="1A"/>
          </w:tcPr>
          <w:p w14:paraId="0A03F67F" w14:textId="1F54BC60" w:rsidR="00A56801" w:rsidRPr="00A535DB" w:rsidRDefault="008609D2" w:rsidP="00A56801">
            <w:pPr>
              <w:pStyle w:val="SITableBody"/>
            </w:pPr>
            <w:r>
              <w:t>ACMSPE317</w:t>
            </w:r>
          </w:p>
        </w:tc>
        <w:tc>
          <w:tcPr>
            <w:tcW w:w="7519" w:type="dxa"/>
            <w:shd w:val="clear" w:color="auto" w:fill="E4EEEC" w:themeFill="text1" w:themeFillTint="1A"/>
          </w:tcPr>
          <w:p w14:paraId="55142347" w14:textId="1360680A" w:rsidR="00A56801" w:rsidRPr="00A535DB" w:rsidRDefault="008609D2" w:rsidP="00A56801">
            <w:pPr>
              <w:pStyle w:val="SITableBody"/>
            </w:pPr>
            <w:r>
              <w:t>Provide general care of domestic cats</w:t>
            </w:r>
          </w:p>
        </w:tc>
      </w:tr>
      <w:tr w:rsidR="00A56801" w:rsidRPr="000F3886" w14:paraId="27B435C7" w14:textId="77777777" w:rsidTr="002B0846">
        <w:tc>
          <w:tcPr>
            <w:tcW w:w="2376" w:type="dxa"/>
            <w:shd w:val="clear" w:color="auto" w:fill="E4EEEC" w:themeFill="text1" w:themeFillTint="1A"/>
          </w:tcPr>
          <w:p w14:paraId="3D37F4F0" w14:textId="0FE3BE31" w:rsidR="00A56801" w:rsidRDefault="00F51E5B" w:rsidP="00A56801">
            <w:pPr>
              <w:pStyle w:val="SITableBody"/>
              <w:rPr>
                <w:rFonts w:cs="Arial"/>
                <w:color w:val="000000" w:themeColor="text2"/>
              </w:rPr>
            </w:pPr>
            <w:r>
              <w:rPr>
                <w:rFonts w:cs="Arial"/>
                <w:color w:val="000000" w:themeColor="text2"/>
              </w:rPr>
              <w:t>ACM</w:t>
            </w:r>
            <w:r w:rsidR="00FA0925">
              <w:rPr>
                <w:rFonts w:cs="Arial"/>
                <w:color w:val="000000" w:themeColor="text2"/>
              </w:rPr>
              <w:t>SPE322</w:t>
            </w:r>
          </w:p>
        </w:tc>
        <w:tc>
          <w:tcPr>
            <w:tcW w:w="7519" w:type="dxa"/>
            <w:shd w:val="clear" w:color="auto" w:fill="E4EEEC" w:themeFill="text1" w:themeFillTint="1A"/>
          </w:tcPr>
          <w:p w14:paraId="26BC7A80" w14:textId="25C3CE68" w:rsidR="00A56801" w:rsidRDefault="00FA0925" w:rsidP="00A56801">
            <w:pPr>
              <w:pStyle w:val="SITableBody"/>
              <w:rPr>
                <w:rFonts w:cs="Arial"/>
                <w:color w:val="000000" w:themeColor="text2"/>
              </w:rPr>
            </w:pPr>
            <w:r>
              <w:rPr>
                <w:rFonts w:cs="Arial"/>
                <w:color w:val="000000" w:themeColor="text2"/>
              </w:rPr>
              <w:t>Provide general care of rodents or rabbits</w:t>
            </w:r>
          </w:p>
        </w:tc>
      </w:tr>
      <w:tr w:rsidR="00A56801" w:rsidRPr="000F3886" w14:paraId="0CDDF135" w14:textId="77777777" w:rsidTr="0078738C">
        <w:tc>
          <w:tcPr>
            <w:tcW w:w="2376" w:type="dxa"/>
          </w:tcPr>
          <w:p w14:paraId="43831459" w14:textId="3E5A0334" w:rsidR="00A56801" w:rsidRDefault="002B36FC" w:rsidP="00A56801">
            <w:pPr>
              <w:pStyle w:val="SITableBody"/>
              <w:rPr>
                <w:rFonts w:cs="Arial"/>
                <w:color w:val="000000" w:themeColor="text2"/>
              </w:rPr>
            </w:pPr>
            <w:r>
              <w:rPr>
                <w:rFonts w:cs="Arial"/>
                <w:color w:val="000000" w:themeColor="text2"/>
              </w:rPr>
              <w:t>ACMBEH302</w:t>
            </w:r>
          </w:p>
        </w:tc>
        <w:tc>
          <w:tcPr>
            <w:tcW w:w="7519" w:type="dxa"/>
          </w:tcPr>
          <w:p w14:paraId="16B084A8" w14:textId="5E27748A" w:rsidR="00A56801" w:rsidRDefault="002B36FC" w:rsidP="00A56801">
            <w:pPr>
              <w:pStyle w:val="SITableBody"/>
              <w:rPr>
                <w:rFonts w:cs="Arial"/>
                <w:color w:val="000000" w:themeColor="text2"/>
              </w:rPr>
            </w:pPr>
            <w:r>
              <w:rPr>
                <w:rFonts w:cs="Arial"/>
                <w:color w:val="000000" w:themeColor="text2"/>
              </w:rPr>
              <w:t>Provide enrichment for animals</w:t>
            </w:r>
            <w:commentRangeStart w:id="4"/>
            <w:r>
              <w:rPr>
                <w:rFonts w:cs="Arial"/>
                <w:color w:val="000000" w:themeColor="text2"/>
              </w:rPr>
              <w:t xml:space="preserve"> </w:t>
            </w:r>
            <w:commentRangeEnd w:id="4"/>
            <w:r w:rsidR="00FB7259">
              <w:rPr>
                <w:rStyle w:val="CommentReference"/>
                <w:rFonts w:cs="Arial"/>
                <w:color w:val="000000" w:themeColor="text2"/>
                <w:sz w:val="22"/>
                <w:szCs w:val="21"/>
              </w:rPr>
              <w:commentReference w:id="4"/>
            </w:r>
          </w:p>
        </w:tc>
      </w:tr>
    </w:tbl>
    <w:p w14:paraId="43D761BC" w14:textId="77777777" w:rsidR="00C602DE" w:rsidRPr="000F3886" w:rsidRDefault="00C602DE" w:rsidP="00C602DE">
      <w:pPr>
        <w:pStyle w:val="SIText"/>
        <w:rPr>
          <w:rFonts w:cs="Arial"/>
          <w:color w:val="000000" w:themeColor="text2"/>
        </w:rPr>
      </w:pPr>
    </w:p>
    <w:p w14:paraId="38CD4F33" w14:textId="77777777" w:rsidR="00C602DE" w:rsidRPr="000F3886" w:rsidRDefault="00C602DE" w:rsidP="00C602DE">
      <w:pPr>
        <w:pStyle w:val="SIText-Bold"/>
        <w:rPr>
          <w:rFonts w:cs="Arial"/>
          <w:color w:val="000000" w:themeColor="text2"/>
        </w:rPr>
      </w:pPr>
      <w:r w:rsidRPr="000F3886">
        <w:rPr>
          <w:rFonts w:cs="Arial"/>
          <w:color w:val="000000" w:themeColor="text2"/>
        </w:rPr>
        <w:t>Prerequisite Units</w:t>
      </w:r>
    </w:p>
    <w:tbl>
      <w:tblPr>
        <w:tblStyle w:val="TableGrid"/>
        <w:tblW w:w="9634" w:type="dxa"/>
        <w:tblLook w:val="04A0" w:firstRow="1" w:lastRow="0" w:firstColumn="1" w:lastColumn="0" w:noHBand="0" w:noVBand="1"/>
      </w:tblPr>
      <w:tblGrid>
        <w:gridCol w:w="3424"/>
        <w:gridCol w:w="6210"/>
      </w:tblGrid>
      <w:tr w:rsidR="00C602DE" w:rsidRPr="000F3886" w14:paraId="5B7A53EE" w14:textId="77777777" w:rsidTr="00AF3104">
        <w:trPr>
          <w:trHeight w:val="499"/>
        </w:trPr>
        <w:tc>
          <w:tcPr>
            <w:tcW w:w="3424" w:type="dxa"/>
          </w:tcPr>
          <w:p w14:paraId="37643291" w14:textId="77777777" w:rsidR="00C602DE" w:rsidRPr="000F3886" w:rsidRDefault="00C602DE">
            <w:pPr>
              <w:pStyle w:val="SIText-Bold"/>
              <w:rPr>
                <w:rFonts w:cs="Arial"/>
                <w:color w:val="000000" w:themeColor="text2"/>
              </w:rPr>
            </w:pPr>
            <w:r w:rsidRPr="000F3886">
              <w:rPr>
                <w:rFonts w:cs="Arial"/>
                <w:color w:val="000000" w:themeColor="text2"/>
              </w:rPr>
              <w:t>Unit of competency</w:t>
            </w:r>
          </w:p>
        </w:tc>
        <w:tc>
          <w:tcPr>
            <w:tcW w:w="6210" w:type="dxa"/>
          </w:tcPr>
          <w:p w14:paraId="19F4B2C1" w14:textId="71E8FAF9" w:rsidR="00AC6B38" w:rsidRPr="00AF3104" w:rsidRDefault="00C602DE" w:rsidP="00AF3104">
            <w:pPr>
              <w:pStyle w:val="SIText-Bold"/>
              <w:rPr>
                <w:rFonts w:cs="Arial"/>
                <w:color w:val="000000" w:themeColor="text2"/>
              </w:rPr>
            </w:pPr>
            <w:r w:rsidRPr="000F3886">
              <w:rPr>
                <w:rFonts w:cs="Arial"/>
                <w:color w:val="000000" w:themeColor="text2"/>
              </w:rPr>
              <w:t>Prerequisite requirement</w:t>
            </w:r>
          </w:p>
        </w:tc>
      </w:tr>
      <w:tr w:rsidR="00C602DE" w:rsidRPr="000F3886" w14:paraId="6D039765" w14:textId="77777777" w:rsidTr="00F80440">
        <w:tc>
          <w:tcPr>
            <w:tcW w:w="3424" w:type="dxa"/>
          </w:tcPr>
          <w:p w14:paraId="2CA574C7" w14:textId="61CBBAED" w:rsidR="00C602DE" w:rsidRPr="00B92739" w:rsidRDefault="00D655AF" w:rsidP="00B92739">
            <w:pPr>
              <w:pStyle w:val="SITableBody"/>
              <w:rPr>
                <w:rStyle w:val="SITempText-Red"/>
                <w:color w:val="1E3531"/>
              </w:rPr>
            </w:pPr>
            <w:r w:rsidRPr="00B92739">
              <w:t>ACMVET4</w:t>
            </w:r>
            <w:r w:rsidR="00733972" w:rsidRPr="00B92739">
              <w:t>X</w:t>
            </w:r>
            <w:r w:rsidR="005343E8">
              <w:t>17</w:t>
            </w:r>
            <w:r w:rsidR="00522C18" w:rsidRPr="00B92739">
              <w:t xml:space="preserve"> Nurse foals</w:t>
            </w:r>
          </w:p>
        </w:tc>
        <w:tc>
          <w:tcPr>
            <w:tcW w:w="6210" w:type="dxa"/>
          </w:tcPr>
          <w:p w14:paraId="0F41DE8E" w14:textId="5F8DAC38" w:rsidR="00C602DE" w:rsidRPr="00B92739" w:rsidRDefault="00B92739" w:rsidP="00B92739">
            <w:pPr>
              <w:pStyle w:val="SITableBody"/>
              <w:rPr>
                <w:rFonts w:cs="Arial"/>
              </w:rPr>
            </w:pPr>
            <w:r w:rsidRPr="00B92739">
              <w:t xml:space="preserve">ACMEQU212 Handle horses safely </w:t>
            </w:r>
            <w:r w:rsidR="00890C09" w:rsidRPr="00B92739">
              <w:t xml:space="preserve"> </w:t>
            </w:r>
          </w:p>
        </w:tc>
      </w:tr>
      <w:tr w:rsidR="00835DB5" w:rsidRPr="000F3886" w14:paraId="45C3FAF0" w14:textId="77777777" w:rsidTr="00F80440">
        <w:tc>
          <w:tcPr>
            <w:tcW w:w="3424" w:type="dxa"/>
          </w:tcPr>
          <w:p w14:paraId="00DEC0F8" w14:textId="35B6F1EA" w:rsidR="00835DB5" w:rsidRPr="00B92739" w:rsidRDefault="00835DB5" w:rsidP="00B92739">
            <w:pPr>
              <w:pStyle w:val="SITableBody"/>
            </w:pPr>
            <w:r>
              <w:t>ACMVET4X</w:t>
            </w:r>
            <w:r w:rsidR="005343E8">
              <w:t>18</w:t>
            </w:r>
            <w:r>
              <w:t xml:space="preserve"> </w:t>
            </w:r>
            <w:r w:rsidR="00BF6A1E">
              <w:t xml:space="preserve">Provide intensive foal care and nursing </w:t>
            </w:r>
          </w:p>
        </w:tc>
        <w:tc>
          <w:tcPr>
            <w:tcW w:w="6210" w:type="dxa"/>
          </w:tcPr>
          <w:p w14:paraId="7C9D9E04" w14:textId="44F3EDCD" w:rsidR="00835DB5" w:rsidRPr="00B92739" w:rsidRDefault="00BF6A1E" w:rsidP="00B92739">
            <w:pPr>
              <w:pStyle w:val="SITableBody"/>
            </w:pPr>
            <w:r w:rsidRPr="00B92739">
              <w:t xml:space="preserve">ACMEQU212 Handle horses safely  </w:t>
            </w:r>
          </w:p>
        </w:tc>
      </w:tr>
    </w:tbl>
    <w:p w14:paraId="4CD0A7E0" w14:textId="77777777" w:rsidR="00E61DFA" w:rsidRPr="000F3886" w:rsidRDefault="00E61DFA" w:rsidP="00D024B9">
      <w:pPr>
        <w:pStyle w:val="BodyTextSI"/>
        <w:rPr>
          <w:rFonts w:cs="Arial"/>
          <w:color w:val="000000" w:themeColor="text2"/>
        </w:rPr>
      </w:pPr>
    </w:p>
    <w:p w14:paraId="42C51508" w14:textId="37BB80EE" w:rsidR="00B85A2F" w:rsidRPr="000F3886" w:rsidRDefault="00922C8D" w:rsidP="00526094">
      <w:pPr>
        <w:pStyle w:val="Heading4"/>
        <w:rPr>
          <w:rFonts w:ascii="Arial" w:hAnsi="Arial" w:cs="Arial"/>
          <w:color w:val="000000" w:themeColor="text2"/>
        </w:rPr>
      </w:pPr>
      <w:r w:rsidRPr="000F3886">
        <w:rPr>
          <w:rFonts w:ascii="Arial" w:hAnsi="Arial" w:cs="Arial"/>
          <w:color w:val="000000" w:themeColor="text2"/>
        </w:rPr>
        <w:t>Mapping information</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195"/>
        <w:gridCol w:w="2195"/>
        <w:gridCol w:w="1500"/>
        <w:gridCol w:w="3579"/>
      </w:tblGrid>
      <w:tr w:rsidR="00E5158E" w:rsidRPr="000F3886" w14:paraId="2B60ACCF" w14:textId="16D47C00" w:rsidTr="007A513D">
        <w:trPr>
          <w:trHeight w:val="1073"/>
        </w:trPr>
        <w:tc>
          <w:tcPr>
            <w:tcW w:w="2195" w:type="dxa"/>
          </w:tcPr>
          <w:p w14:paraId="22ADD666" w14:textId="77777777" w:rsidR="00E5158E" w:rsidRPr="000F3886" w:rsidRDefault="00E5158E" w:rsidP="00C04160">
            <w:pPr>
              <w:pStyle w:val="BodyTextSI"/>
              <w:rPr>
                <w:rFonts w:cs="Arial"/>
                <w:b/>
                <w:bCs/>
                <w:color w:val="000000" w:themeColor="text2"/>
              </w:rPr>
            </w:pPr>
            <w:r w:rsidRPr="000F3886">
              <w:rPr>
                <w:rFonts w:cs="Arial"/>
                <w:b/>
                <w:bCs/>
                <w:color w:val="000000" w:themeColor="text2"/>
              </w:rPr>
              <w:t>Code and title current version</w:t>
            </w:r>
          </w:p>
        </w:tc>
        <w:tc>
          <w:tcPr>
            <w:tcW w:w="2195" w:type="dxa"/>
          </w:tcPr>
          <w:p w14:paraId="0206D43C" w14:textId="77777777" w:rsidR="00E5158E" w:rsidRPr="000F3886" w:rsidRDefault="00E5158E" w:rsidP="00C04160">
            <w:pPr>
              <w:pStyle w:val="BodyTextSI"/>
              <w:rPr>
                <w:rFonts w:cs="Arial"/>
                <w:b/>
                <w:bCs/>
                <w:color w:val="000000" w:themeColor="text2"/>
              </w:rPr>
            </w:pPr>
            <w:r w:rsidRPr="000F3886">
              <w:rPr>
                <w:rFonts w:cs="Arial"/>
                <w:b/>
                <w:bCs/>
                <w:color w:val="000000" w:themeColor="text2"/>
              </w:rPr>
              <w:t>Code and title previous version</w:t>
            </w:r>
          </w:p>
        </w:tc>
        <w:tc>
          <w:tcPr>
            <w:tcW w:w="1500" w:type="dxa"/>
          </w:tcPr>
          <w:p w14:paraId="2DF6A043" w14:textId="77562530" w:rsidR="00E5158E" w:rsidRPr="000F3886" w:rsidRDefault="00E5158E" w:rsidP="00C04160">
            <w:pPr>
              <w:pStyle w:val="BodyTextSI"/>
              <w:rPr>
                <w:rFonts w:cs="Arial"/>
                <w:b/>
                <w:bCs/>
                <w:color w:val="000000" w:themeColor="text2"/>
              </w:rPr>
            </w:pPr>
            <w:r w:rsidRPr="000F3886">
              <w:rPr>
                <w:rFonts w:cs="Arial"/>
                <w:b/>
                <w:bCs/>
                <w:color w:val="000000" w:themeColor="text2"/>
              </w:rPr>
              <w:t>Equivalence status</w:t>
            </w:r>
          </w:p>
        </w:tc>
        <w:tc>
          <w:tcPr>
            <w:tcW w:w="3579" w:type="dxa"/>
          </w:tcPr>
          <w:p w14:paraId="70A5D43A" w14:textId="00F808A3" w:rsidR="00E5158E" w:rsidRPr="000F3886" w:rsidRDefault="00E5158E" w:rsidP="00C04160">
            <w:pPr>
              <w:pStyle w:val="BodyTextSI"/>
              <w:rPr>
                <w:rFonts w:cs="Arial"/>
                <w:b/>
                <w:bCs/>
                <w:color w:val="000000" w:themeColor="text2"/>
              </w:rPr>
            </w:pPr>
            <w:r>
              <w:rPr>
                <w:rFonts w:cs="Arial"/>
                <w:b/>
                <w:bCs/>
                <w:color w:val="000000" w:themeColor="text2"/>
              </w:rPr>
              <w:t>Comments</w:t>
            </w:r>
          </w:p>
        </w:tc>
      </w:tr>
      <w:tr w:rsidR="00E5158E" w:rsidRPr="000F3886" w14:paraId="60D8A35B" w14:textId="04FBE706" w:rsidTr="0032758D">
        <w:trPr>
          <w:trHeight w:val="1501"/>
        </w:trPr>
        <w:tc>
          <w:tcPr>
            <w:tcW w:w="2195" w:type="dxa"/>
          </w:tcPr>
          <w:p w14:paraId="36D257BE" w14:textId="2CBF15F1" w:rsidR="00E5158E" w:rsidRPr="003C0F2B" w:rsidRDefault="0004345F" w:rsidP="003C0F2B">
            <w:pPr>
              <w:pStyle w:val="SIText-Italics"/>
              <w:spacing w:before="0"/>
              <w:rPr>
                <w:rStyle w:val="SITempText-Green"/>
                <w:rFonts w:cs="Arial"/>
                <w:i w:val="0"/>
                <w:iCs/>
                <w:color w:val="213430" w:themeColor="text1"/>
              </w:rPr>
            </w:pPr>
            <w:r w:rsidRPr="003C0F2B">
              <w:rPr>
                <w:rStyle w:val="SITempText-Green"/>
                <w:rFonts w:cs="Arial"/>
                <w:i w:val="0"/>
                <w:iCs/>
                <w:color w:val="213430" w:themeColor="text1"/>
              </w:rPr>
              <w:t>ACM</w:t>
            </w:r>
            <w:r w:rsidR="003C0F2B" w:rsidRPr="003C0F2B">
              <w:rPr>
                <w:rStyle w:val="SITempText-Green"/>
                <w:rFonts w:cs="Arial"/>
                <w:i w:val="0"/>
                <w:iCs/>
                <w:color w:val="213430" w:themeColor="text1"/>
              </w:rPr>
              <w:t>4X426 Certificate IV in Veterinary Nursing</w:t>
            </w:r>
          </w:p>
        </w:tc>
        <w:tc>
          <w:tcPr>
            <w:tcW w:w="2195" w:type="dxa"/>
          </w:tcPr>
          <w:p w14:paraId="3E7CE5FF" w14:textId="556267F8" w:rsidR="00E5158E" w:rsidRPr="003C0F2B" w:rsidRDefault="0004345F" w:rsidP="003C0F2B">
            <w:pPr>
              <w:pStyle w:val="BodyTextSI"/>
              <w:spacing w:line="240" w:lineRule="auto"/>
              <w:rPr>
                <w:rStyle w:val="SITempText-Green"/>
                <w:rFonts w:cs="Arial"/>
                <w:color w:val="213430" w:themeColor="text1"/>
              </w:rPr>
            </w:pPr>
            <w:r w:rsidRPr="003C0F2B">
              <w:rPr>
                <w:rStyle w:val="SITempText-Green"/>
                <w:rFonts w:cs="Arial"/>
                <w:color w:val="213430" w:themeColor="text1"/>
              </w:rPr>
              <w:t>A</w:t>
            </w:r>
            <w:r w:rsidRPr="003C0F2B">
              <w:rPr>
                <w:rStyle w:val="SITempText-Green"/>
                <w:color w:val="213430" w:themeColor="text1"/>
              </w:rPr>
              <w:t>CM40418 Certificate IV in Veterinary Nursing</w:t>
            </w:r>
          </w:p>
        </w:tc>
        <w:tc>
          <w:tcPr>
            <w:tcW w:w="1500" w:type="dxa"/>
          </w:tcPr>
          <w:p w14:paraId="6857B890" w14:textId="77777777" w:rsidR="00E5158E" w:rsidRPr="003C0F2B" w:rsidRDefault="00E5158E" w:rsidP="00CE52B9">
            <w:pPr>
              <w:pStyle w:val="BodyTextSI"/>
              <w:rPr>
                <w:rFonts w:cs="Arial"/>
                <w:color w:val="213430" w:themeColor="text1"/>
              </w:rPr>
            </w:pPr>
            <w:r w:rsidRPr="003C0F2B">
              <w:rPr>
                <w:rFonts w:cs="Arial"/>
                <w:color w:val="213430" w:themeColor="text1"/>
              </w:rPr>
              <w:t>Not equivalent</w:t>
            </w:r>
          </w:p>
          <w:p w14:paraId="0617AE96" w14:textId="192BF10D" w:rsidR="00E5158E" w:rsidRPr="003C0F2B" w:rsidRDefault="00E5158E" w:rsidP="00CE52B9">
            <w:pPr>
              <w:pStyle w:val="BodyTextSI"/>
              <w:rPr>
                <w:rFonts w:cs="Arial"/>
                <w:color w:val="213430" w:themeColor="text1"/>
              </w:rPr>
            </w:pPr>
          </w:p>
        </w:tc>
        <w:tc>
          <w:tcPr>
            <w:tcW w:w="3579" w:type="dxa"/>
          </w:tcPr>
          <w:p w14:paraId="38F49F4B" w14:textId="24B50ACB" w:rsidR="00E5158E" w:rsidRDefault="008D2876" w:rsidP="00CE52B9">
            <w:pPr>
              <w:pStyle w:val="BodyTextSI"/>
              <w:rPr>
                <w:rFonts w:cs="Arial"/>
                <w:color w:val="213430" w:themeColor="text1"/>
              </w:rPr>
            </w:pPr>
            <w:r>
              <w:rPr>
                <w:rFonts w:cs="Arial"/>
                <w:color w:val="213430" w:themeColor="text1"/>
              </w:rPr>
              <w:t xml:space="preserve">Description </w:t>
            </w:r>
            <w:r w:rsidR="00D00F4C">
              <w:rPr>
                <w:rFonts w:cs="Arial"/>
                <w:color w:val="213430" w:themeColor="text1"/>
              </w:rPr>
              <w:t xml:space="preserve">wording </w:t>
            </w:r>
            <w:r>
              <w:rPr>
                <w:rFonts w:cs="Arial"/>
                <w:color w:val="213430" w:themeColor="text1"/>
              </w:rPr>
              <w:t>changed significantly</w:t>
            </w:r>
            <w:r w:rsidR="00CB7C4B">
              <w:rPr>
                <w:rFonts w:cs="Arial"/>
                <w:color w:val="213430" w:themeColor="text1"/>
              </w:rPr>
              <w:t>. Reference to number of hours of required work placement removed</w:t>
            </w:r>
            <w:r w:rsidR="000D1645">
              <w:rPr>
                <w:rFonts w:cs="Arial"/>
                <w:color w:val="213430" w:themeColor="text1"/>
              </w:rPr>
              <w:t xml:space="preserve"> from Description. Units </w:t>
            </w:r>
            <w:r w:rsidR="00423881">
              <w:rPr>
                <w:rFonts w:cs="Arial"/>
                <w:color w:val="213430" w:themeColor="text1"/>
              </w:rPr>
              <w:t xml:space="preserve">requiring </w:t>
            </w:r>
            <w:r w:rsidR="00697F8B">
              <w:rPr>
                <w:rFonts w:cs="Arial"/>
                <w:color w:val="213430" w:themeColor="text1"/>
              </w:rPr>
              <w:t xml:space="preserve">mandatory work placement for assessment are indicated by </w:t>
            </w:r>
            <w:r w:rsidR="00C43316">
              <w:rPr>
                <w:rFonts w:cs="Arial"/>
                <w:color w:val="213430" w:themeColor="text1"/>
              </w:rPr>
              <w:t>#</w:t>
            </w:r>
            <w:r w:rsidR="00697F8B">
              <w:rPr>
                <w:rFonts w:cs="Arial"/>
                <w:color w:val="213430" w:themeColor="text1"/>
              </w:rPr>
              <w:t xml:space="preserve"> in the </w:t>
            </w:r>
            <w:r w:rsidR="002F6124">
              <w:rPr>
                <w:rFonts w:cs="Arial"/>
                <w:color w:val="213430" w:themeColor="text1"/>
              </w:rPr>
              <w:t xml:space="preserve">qualification. </w:t>
            </w:r>
          </w:p>
          <w:p w14:paraId="2E799C0B" w14:textId="77777777" w:rsidR="00400DCF" w:rsidRDefault="000C279B" w:rsidP="00CE52B9">
            <w:pPr>
              <w:pStyle w:val="BodyTextSI"/>
              <w:rPr>
                <w:rFonts w:cs="Arial"/>
                <w:color w:val="213430" w:themeColor="text1"/>
              </w:rPr>
            </w:pPr>
            <w:r>
              <w:rPr>
                <w:rFonts w:cs="Arial"/>
                <w:color w:val="213430" w:themeColor="text1"/>
              </w:rPr>
              <w:t>Entry requirements have been expressed as competencies as required by the Training Package Organising Framework (T</w:t>
            </w:r>
            <w:r w:rsidR="00F234FD">
              <w:rPr>
                <w:rFonts w:cs="Arial"/>
                <w:color w:val="213430" w:themeColor="text1"/>
              </w:rPr>
              <w:t xml:space="preserve">POF) and requirements for specified qualifications or </w:t>
            </w:r>
            <w:r w:rsidR="00AB5C48">
              <w:rPr>
                <w:rFonts w:cs="Arial"/>
                <w:color w:val="213430" w:themeColor="text1"/>
              </w:rPr>
              <w:t xml:space="preserve">defined pathways have been removed. </w:t>
            </w:r>
          </w:p>
          <w:p w14:paraId="75B1C4F5" w14:textId="77777777" w:rsidR="00AF5EEB" w:rsidRDefault="00E55D50" w:rsidP="00CE52B9">
            <w:pPr>
              <w:pStyle w:val="BodyTextSI"/>
              <w:rPr>
                <w:rFonts w:cs="Arial"/>
                <w:color w:val="213430" w:themeColor="text1"/>
              </w:rPr>
            </w:pPr>
            <w:r>
              <w:rPr>
                <w:rFonts w:cs="Arial"/>
                <w:color w:val="213430" w:themeColor="text1"/>
              </w:rPr>
              <w:t xml:space="preserve">Total number of units to complete the qualification remain the same, </w:t>
            </w:r>
            <w:r>
              <w:rPr>
                <w:rFonts w:cs="Arial"/>
                <w:color w:val="213430" w:themeColor="text1"/>
              </w:rPr>
              <w:lastRenderedPageBreak/>
              <w:t xml:space="preserve">but </w:t>
            </w:r>
            <w:r w:rsidR="00BA2924">
              <w:rPr>
                <w:rFonts w:cs="Arial"/>
                <w:color w:val="213430" w:themeColor="text1"/>
              </w:rPr>
              <w:t>core units reduced by 2 from 17 to 15 and elective units increased from 4 to 6</w:t>
            </w:r>
            <w:r w:rsidR="00AF5EEB">
              <w:rPr>
                <w:rFonts w:cs="Arial"/>
                <w:color w:val="213430" w:themeColor="text1"/>
              </w:rPr>
              <w:t xml:space="preserve">. </w:t>
            </w:r>
          </w:p>
          <w:p w14:paraId="36203F74" w14:textId="77777777" w:rsidR="00532E0C" w:rsidRDefault="00AF5EEB" w:rsidP="00CE52B9">
            <w:pPr>
              <w:pStyle w:val="BodyTextSI"/>
              <w:rPr>
                <w:rFonts w:cs="Arial"/>
                <w:color w:val="213430" w:themeColor="text1"/>
              </w:rPr>
            </w:pPr>
            <w:r>
              <w:rPr>
                <w:rFonts w:cs="Arial"/>
                <w:color w:val="213430" w:themeColor="text1"/>
              </w:rPr>
              <w:t>Significant changes to units of competency includin</w:t>
            </w:r>
            <w:r w:rsidR="00532E0C">
              <w:rPr>
                <w:rFonts w:cs="Arial"/>
                <w:color w:val="213430" w:themeColor="text1"/>
              </w:rPr>
              <w:t>g:</w:t>
            </w:r>
          </w:p>
          <w:p w14:paraId="2D99A758" w14:textId="51DD7EBF" w:rsidR="00687D23" w:rsidRPr="003A16D3" w:rsidRDefault="00E47A8C" w:rsidP="00F40B4E">
            <w:pPr>
              <w:pStyle w:val="SIBulletList1"/>
              <w:rPr>
                <w:sz w:val="22"/>
                <w:szCs w:val="24"/>
              </w:rPr>
            </w:pPr>
            <w:r w:rsidRPr="003A16D3">
              <w:rPr>
                <w:sz w:val="22"/>
                <w:szCs w:val="24"/>
              </w:rPr>
              <w:t>a</w:t>
            </w:r>
            <w:r w:rsidR="00687D23" w:rsidRPr="003A16D3">
              <w:rPr>
                <w:sz w:val="22"/>
                <w:szCs w:val="24"/>
              </w:rPr>
              <w:t>ll units re-templated</w:t>
            </w:r>
            <w:r w:rsidR="004F078E" w:rsidRPr="003A16D3">
              <w:rPr>
                <w:sz w:val="22"/>
                <w:szCs w:val="24"/>
              </w:rPr>
              <w:t xml:space="preserve"> </w:t>
            </w:r>
            <w:r w:rsidR="00BC2A98" w:rsidRPr="003A16D3">
              <w:rPr>
                <w:sz w:val="22"/>
                <w:szCs w:val="24"/>
              </w:rPr>
              <w:t xml:space="preserve">with </w:t>
            </w:r>
            <w:r w:rsidR="00F63591" w:rsidRPr="003A16D3">
              <w:rPr>
                <w:sz w:val="22"/>
                <w:szCs w:val="24"/>
              </w:rPr>
              <w:t xml:space="preserve">7 units </w:t>
            </w:r>
            <w:r w:rsidR="00646EED" w:rsidRPr="003A16D3">
              <w:rPr>
                <w:sz w:val="22"/>
                <w:szCs w:val="24"/>
              </w:rPr>
              <w:t>in A</w:t>
            </w:r>
            <w:r w:rsidR="00664E18" w:rsidRPr="003A16D3">
              <w:rPr>
                <w:sz w:val="22"/>
                <w:szCs w:val="24"/>
              </w:rPr>
              <w:t>pplication of Knowledge and Skills (ASK) format</w:t>
            </w:r>
            <w:r w:rsidR="00962E10" w:rsidRPr="003A16D3">
              <w:rPr>
                <w:sz w:val="22"/>
                <w:szCs w:val="24"/>
              </w:rPr>
              <w:t xml:space="preserve"> </w:t>
            </w:r>
          </w:p>
          <w:p w14:paraId="22F4C4E3" w14:textId="036DFD43" w:rsidR="00532E0C" w:rsidRPr="003A16D3" w:rsidRDefault="00532E0C" w:rsidP="00F40B4E">
            <w:pPr>
              <w:pStyle w:val="SIBulletList1"/>
              <w:rPr>
                <w:sz w:val="22"/>
                <w:szCs w:val="24"/>
              </w:rPr>
            </w:pPr>
            <w:r w:rsidRPr="003A16D3">
              <w:rPr>
                <w:sz w:val="22"/>
                <w:szCs w:val="24"/>
              </w:rPr>
              <w:t>1 new unit</w:t>
            </w:r>
          </w:p>
          <w:p w14:paraId="281FC0F8" w14:textId="77777777" w:rsidR="00AB5C48" w:rsidRPr="003A16D3" w:rsidRDefault="0014444E" w:rsidP="00F40B4E">
            <w:pPr>
              <w:pStyle w:val="SIBulletList1"/>
              <w:rPr>
                <w:sz w:val="22"/>
                <w:szCs w:val="24"/>
              </w:rPr>
            </w:pPr>
            <w:r w:rsidRPr="003A16D3">
              <w:rPr>
                <w:sz w:val="22"/>
                <w:szCs w:val="24"/>
              </w:rPr>
              <w:t xml:space="preserve">2 units reclassified from veterinary nursing (VET) to </w:t>
            </w:r>
            <w:r w:rsidR="007A3487" w:rsidRPr="003A16D3">
              <w:rPr>
                <w:sz w:val="22"/>
                <w:szCs w:val="24"/>
              </w:rPr>
              <w:t>general animal care (GEN)</w:t>
            </w:r>
          </w:p>
          <w:p w14:paraId="23518C75" w14:textId="3FF75743" w:rsidR="007A3487" w:rsidRPr="003A16D3" w:rsidRDefault="007A3487" w:rsidP="00F40B4E">
            <w:pPr>
              <w:pStyle w:val="SIBulletList1"/>
              <w:rPr>
                <w:sz w:val="22"/>
                <w:szCs w:val="24"/>
              </w:rPr>
            </w:pPr>
            <w:r w:rsidRPr="003A16D3">
              <w:rPr>
                <w:sz w:val="22"/>
                <w:szCs w:val="24"/>
              </w:rPr>
              <w:t>2 units</w:t>
            </w:r>
            <w:r w:rsidR="009B4A67" w:rsidRPr="003A16D3">
              <w:rPr>
                <w:sz w:val="22"/>
                <w:szCs w:val="24"/>
              </w:rPr>
              <w:t>’</w:t>
            </w:r>
            <w:r w:rsidRPr="003A16D3">
              <w:rPr>
                <w:sz w:val="22"/>
                <w:szCs w:val="24"/>
              </w:rPr>
              <w:t xml:space="preserve"> </w:t>
            </w:r>
            <w:r w:rsidR="00291A0C" w:rsidRPr="003A16D3">
              <w:rPr>
                <w:sz w:val="22"/>
                <w:szCs w:val="24"/>
              </w:rPr>
              <w:t>indicative level</w:t>
            </w:r>
            <w:r w:rsidR="0098228C" w:rsidRPr="003A16D3">
              <w:rPr>
                <w:sz w:val="22"/>
                <w:szCs w:val="24"/>
              </w:rPr>
              <w:t xml:space="preserve"> codes increased </w:t>
            </w:r>
            <w:r w:rsidR="003B4694" w:rsidRPr="003A16D3">
              <w:rPr>
                <w:sz w:val="22"/>
                <w:szCs w:val="24"/>
              </w:rPr>
              <w:t xml:space="preserve">to reflect </w:t>
            </w:r>
            <w:r w:rsidR="009B4A67" w:rsidRPr="003A16D3">
              <w:rPr>
                <w:sz w:val="22"/>
                <w:szCs w:val="24"/>
              </w:rPr>
              <w:t xml:space="preserve">changes to </w:t>
            </w:r>
            <w:r w:rsidR="005E1217" w:rsidRPr="003A16D3">
              <w:rPr>
                <w:sz w:val="22"/>
                <w:szCs w:val="24"/>
              </w:rPr>
              <w:t>unit outcomes</w:t>
            </w:r>
          </w:p>
          <w:p w14:paraId="21681B6D" w14:textId="77777777" w:rsidR="00F74351" w:rsidRPr="003A16D3" w:rsidRDefault="009B4A67" w:rsidP="00CE52B9">
            <w:pPr>
              <w:pStyle w:val="SIBulletList1"/>
              <w:rPr>
                <w:sz w:val="22"/>
                <w:szCs w:val="24"/>
              </w:rPr>
            </w:pPr>
            <w:r w:rsidRPr="003A16D3">
              <w:rPr>
                <w:sz w:val="22"/>
                <w:szCs w:val="24"/>
              </w:rPr>
              <w:t>u</w:t>
            </w:r>
            <w:r w:rsidR="00553E83" w:rsidRPr="003A16D3">
              <w:rPr>
                <w:sz w:val="22"/>
                <w:szCs w:val="24"/>
              </w:rPr>
              <w:t>nits split and contents merged</w:t>
            </w:r>
            <w:r w:rsidRPr="003A16D3">
              <w:rPr>
                <w:sz w:val="22"/>
                <w:szCs w:val="24"/>
              </w:rPr>
              <w:t xml:space="preserve"> – see Summary of Changes</w:t>
            </w:r>
          </w:p>
          <w:p w14:paraId="4EDA864E" w14:textId="31043FD7" w:rsidR="009B4A67" w:rsidRPr="009B4A67" w:rsidRDefault="009B4A67" w:rsidP="00F40B4E">
            <w:pPr>
              <w:pStyle w:val="SIBulletList1"/>
              <w:numPr>
                <w:ilvl w:val="0"/>
                <w:numId w:val="0"/>
              </w:numPr>
            </w:pPr>
          </w:p>
        </w:tc>
      </w:tr>
    </w:tbl>
    <w:p w14:paraId="1D8F46F5" w14:textId="77777777" w:rsidR="00B85A2F" w:rsidRPr="000F3886" w:rsidRDefault="00B85A2F" w:rsidP="00D024B9">
      <w:pPr>
        <w:pStyle w:val="BodyTextSI"/>
        <w:rPr>
          <w:rFonts w:cs="Arial"/>
          <w:color w:val="000000" w:themeColor="text2"/>
        </w:rPr>
      </w:pPr>
    </w:p>
    <w:p w14:paraId="0A565D33" w14:textId="4452A7CA" w:rsidR="00B85A2F" w:rsidRPr="000F3886" w:rsidRDefault="00B85A2F" w:rsidP="00B85A2F">
      <w:pPr>
        <w:pStyle w:val="Heading3"/>
        <w:rPr>
          <w:rFonts w:ascii="Arial" w:hAnsi="Arial" w:cs="Arial"/>
          <w:color w:val="000000" w:themeColor="text2"/>
        </w:rPr>
      </w:pPr>
      <w:r w:rsidRPr="000F3886">
        <w:rPr>
          <w:rFonts w:ascii="Arial" w:hAnsi="Arial" w:cs="Arial"/>
          <w:color w:val="000000" w:themeColor="text2"/>
        </w:rPr>
        <w:t>Overview information</w:t>
      </w:r>
    </w:p>
    <w:p w14:paraId="6360339A" w14:textId="77777777" w:rsidR="00B85A2F" w:rsidRPr="000F3886" w:rsidRDefault="00B85A2F" w:rsidP="00B85A2F">
      <w:pPr>
        <w:pStyle w:val="Heading4"/>
        <w:rPr>
          <w:rFonts w:ascii="Arial" w:hAnsi="Arial" w:cs="Arial"/>
          <w:color w:val="000000" w:themeColor="text2"/>
        </w:rPr>
      </w:pPr>
      <w:r w:rsidRPr="000F3886">
        <w:rPr>
          <w:rFonts w:ascii="Arial" w:hAnsi="Arial" w:cs="Arial"/>
          <w:color w:val="000000" w:themeColor="text2"/>
        </w:rPr>
        <w:t>Modification History</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972"/>
        <w:gridCol w:w="6430"/>
      </w:tblGrid>
      <w:tr w:rsidR="00C602DE" w:rsidRPr="000F3886" w14:paraId="2860BE6D" w14:textId="77777777" w:rsidTr="00C32357">
        <w:tc>
          <w:tcPr>
            <w:tcW w:w="2972" w:type="dxa"/>
          </w:tcPr>
          <w:p w14:paraId="7CA8953A" w14:textId="77777777" w:rsidR="00B85A2F" w:rsidRPr="000F3886" w:rsidRDefault="00B85A2F">
            <w:pPr>
              <w:pStyle w:val="BodyTextSI"/>
              <w:rPr>
                <w:rFonts w:cs="Arial"/>
                <w:b/>
                <w:bCs/>
                <w:color w:val="000000" w:themeColor="text2"/>
              </w:rPr>
            </w:pPr>
            <w:bookmarkStart w:id="5" w:name="_Hlk218505615"/>
            <w:r w:rsidRPr="000F3886">
              <w:rPr>
                <w:rFonts w:cs="Arial"/>
                <w:b/>
                <w:bCs/>
                <w:color w:val="000000" w:themeColor="text2"/>
              </w:rPr>
              <w:t>Release</w:t>
            </w:r>
          </w:p>
        </w:tc>
        <w:tc>
          <w:tcPr>
            <w:tcW w:w="6430" w:type="dxa"/>
          </w:tcPr>
          <w:p w14:paraId="6A71BCB1" w14:textId="77777777" w:rsidR="00B85A2F" w:rsidRPr="000F3886" w:rsidRDefault="00B85A2F">
            <w:pPr>
              <w:pStyle w:val="BodyTextSI"/>
              <w:rPr>
                <w:rFonts w:cs="Arial"/>
                <w:b/>
                <w:bCs/>
                <w:color w:val="000000" w:themeColor="text2"/>
              </w:rPr>
            </w:pPr>
            <w:r w:rsidRPr="000F3886">
              <w:rPr>
                <w:rFonts w:cs="Arial"/>
                <w:b/>
                <w:bCs/>
                <w:color w:val="000000" w:themeColor="text2"/>
              </w:rPr>
              <w:t>Comments</w:t>
            </w:r>
          </w:p>
        </w:tc>
      </w:tr>
      <w:tr w:rsidR="000F3886" w:rsidRPr="000F3886" w14:paraId="5CF529C7" w14:textId="77777777" w:rsidTr="00C32357">
        <w:tc>
          <w:tcPr>
            <w:tcW w:w="2972" w:type="dxa"/>
          </w:tcPr>
          <w:p w14:paraId="22761332" w14:textId="60AFFCE0" w:rsidR="00B85A2F" w:rsidRPr="000F3886" w:rsidRDefault="008C5301">
            <w:pPr>
              <w:pStyle w:val="BodyTextSI"/>
              <w:rPr>
                <w:rFonts w:cs="Arial"/>
                <w:color w:val="000000" w:themeColor="text2"/>
              </w:rPr>
            </w:pPr>
            <w:r>
              <w:rPr>
                <w:rFonts w:cs="Arial"/>
                <w:color w:val="000000" w:themeColor="text2"/>
              </w:rPr>
              <w:t>1</w:t>
            </w:r>
          </w:p>
        </w:tc>
        <w:tc>
          <w:tcPr>
            <w:tcW w:w="6430" w:type="dxa"/>
          </w:tcPr>
          <w:p w14:paraId="26CB3677" w14:textId="1DEB5152" w:rsidR="00B85A2F" w:rsidRPr="000F3886" w:rsidRDefault="008C5301">
            <w:pPr>
              <w:pStyle w:val="BodyTextSI"/>
              <w:rPr>
                <w:rFonts w:cs="Arial"/>
                <w:color w:val="000000" w:themeColor="text2"/>
              </w:rPr>
            </w:pPr>
            <w:r>
              <w:rPr>
                <w:rFonts w:cs="Arial"/>
                <w:color w:val="000000" w:themeColor="text2"/>
              </w:rPr>
              <w:t>This qualification was first released in ACM Animal Care and Management Training Package Release 7.0.</w:t>
            </w:r>
          </w:p>
        </w:tc>
      </w:tr>
      <w:bookmarkEnd w:id="5"/>
    </w:tbl>
    <w:p w14:paraId="44509A20" w14:textId="77777777" w:rsidR="00B85A2F" w:rsidRPr="000F3886" w:rsidRDefault="00B85A2F" w:rsidP="00B85A2F">
      <w:pPr>
        <w:pStyle w:val="BodyTextSI"/>
        <w:rPr>
          <w:rFonts w:cs="Arial"/>
          <w:color w:val="000000" w:themeColor="text2"/>
        </w:rPr>
      </w:pPr>
    </w:p>
    <w:p w14:paraId="3C715895" w14:textId="506BD2E7" w:rsidR="00B85A2F" w:rsidRPr="000F3886" w:rsidRDefault="00842627" w:rsidP="00D024B9">
      <w:pPr>
        <w:pStyle w:val="BodyTextSI"/>
        <w:rPr>
          <w:rFonts w:cs="Arial"/>
          <w:color w:val="000000" w:themeColor="text2"/>
        </w:rPr>
      </w:pPr>
      <w:r w:rsidRPr="000F3886">
        <w:rPr>
          <w:rFonts w:cs="Arial"/>
          <w:b/>
          <w:bCs/>
          <w:color w:val="000000" w:themeColor="text2"/>
        </w:rPr>
        <w:t>Taxonomy – industry sectors:</w:t>
      </w:r>
      <w:r w:rsidRPr="000F3886">
        <w:rPr>
          <w:rFonts w:cs="Arial"/>
          <w:color w:val="000000" w:themeColor="text2"/>
        </w:rPr>
        <w:t xml:space="preserve"> </w:t>
      </w:r>
      <w:r w:rsidR="00A87F4D">
        <w:rPr>
          <w:rFonts w:cs="Arial"/>
          <w:color w:val="000000" w:themeColor="text2"/>
        </w:rPr>
        <w:t>Veterinary Nursing</w:t>
      </w:r>
    </w:p>
    <w:p w14:paraId="3CB7E93D" w14:textId="5386DADB" w:rsidR="00842627" w:rsidRPr="000F3886" w:rsidRDefault="00842627" w:rsidP="00D024B9">
      <w:pPr>
        <w:pStyle w:val="BodyTextSI"/>
        <w:rPr>
          <w:rFonts w:cs="Arial"/>
          <w:color w:val="000000" w:themeColor="text2"/>
        </w:rPr>
      </w:pPr>
      <w:r w:rsidRPr="000F3886">
        <w:rPr>
          <w:rFonts w:cs="Arial"/>
          <w:b/>
          <w:bCs/>
          <w:color w:val="000000" w:themeColor="text2"/>
        </w:rPr>
        <w:t>Taxonomy – Occupations:</w:t>
      </w:r>
      <w:r w:rsidRPr="000F3886">
        <w:rPr>
          <w:rFonts w:cs="Arial"/>
          <w:color w:val="000000" w:themeColor="text2"/>
        </w:rPr>
        <w:t xml:space="preserve"> </w:t>
      </w:r>
      <w:r w:rsidR="00A87F4D">
        <w:rPr>
          <w:rFonts w:cs="Arial"/>
          <w:color w:val="000000" w:themeColor="text2"/>
        </w:rPr>
        <w:t>Veterinary Nurse</w:t>
      </w:r>
    </w:p>
    <w:sectPr w:rsidR="00842627" w:rsidRPr="000F3886" w:rsidSect="00055896">
      <w:headerReference w:type="even" r:id="rId15"/>
      <w:headerReference w:type="default" r:id="rId16"/>
      <w:footerReference w:type="even" r:id="rId17"/>
      <w:footerReference w:type="default" r:id="rId18"/>
      <w:headerReference w:type="first" r:id="rId19"/>
      <w:footerReference w:type="first" r:id="rId20"/>
      <w:pgSz w:w="11906" w:h="16838"/>
      <w:pgMar w:top="993" w:right="991" w:bottom="1361" w:left="993"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Penny McQueen" w:date="2026-01-02T14:28:00Z" w:initials="PM">
    <w:p w14:paraId="253CA30C" w14:textId="77777777" w:rsidR="006717EB" w:rsidRDefault="006717EB" w:rsidP="006717EB">
      <w:pPr>
        <w:pStyle w:val="CommentText"/>
      </w:pPr>
      <w:r>
        <w:rPr>
          <w:rStyle w:val="CommentReference"/>
        </w:rPr>
        <w:annotationRef/>
      </w:r>
      <w:r>
        <w:rPr>
          <w:lang w:val="en-US"/>
        </w:rPr>
        <w:t>Broad consultation: feedback is welcome regarding packaging rules are the number of units appropriate, including:</w:t>
      </w:r>
    </w:p>
    <w:p w14:paraId="2247D675" w14:textId="77777777" w:rsidR="006717EB" w:rsidRDefault="006717EB" w:rsidP="006717EB">
      <w:pPr>
        <w:pStyle w:val="CommentText"/>
        <w:ind w:left="300"/>
      </w:pPr>
      <w:r>
        <w:rPr>
          <w:lang w:val="en-US"/>
        </w:rPr>
        <w:t xml:space="preserve">the total number of units </w:t>
      </w:r>
    </w:p>
    <w:p w14:paraId="0D3ACF8A" w14:textId="77777777" w:rsidR="006717EB" w:rsidRDefault="006717EB" w:rsidP="006717EB">
      <w:pPr>
        <w:pStyle w:val="CommentText"/>
        <w:ind w:left="300"/>
      </w:pPr>
      <w:r>
        <w:rPr>
          <w:lang w:val="en-US"/>
        </w:rPr>
        <w:t>the number of elective units</w:t>
      </w:r>
    </w:p>
  </w:comment>
  <w:comment w:id="1" w:author="Penny McQueen" w:date="2025-12-30T13:35:00Z" w:initials="PM">
    <w:p w14:paraId="2CA5B8C0" w14:textId="11DBA6C3" w:rsidR="0051512E" w:rsidRDefault="0051512E" w:rsidP="0051512E">
      <w:pPr>
        <w:pStyle w:val="CommentText"/>
      </w:pPr>
      <w:r>
        <w:rPr>
          <w:rStyle w:val="CommentReference"/>
        </w:rPr>
        <w:annotationRef/>
      </w:r>
      <w:r>
        <w:rPr>
          <w:lang w:val="en-US"/>
        </w:rPr>
        <w:t>Note for broad consultation - RTOs delivering Cert II in Animal Care; this unit supersedes an elective (VET202) in the Cert II.</w:t>
      </w:r>
    </w:p>
  </w:comment>
  <w:comment w:id="2" w:author="Penny McQueen" w:date="2025-12-30T10:30:00Z" w:initials="PM">
    <w:p w14:paraId="6D819AE4" w14:textId="55AA96D9" w:rsidR="002B18A0" w:rsidRDefault="002B18A0" w:rsidP="002B18A0">
      <w:pPr>
        <w:pStyle w:val="CommentText"/>
      </w:pPr>
      <w:r>
        <w:rPr>
          <w:rStyle w:val="CommentReference"/>
        </w:rPr>
        <w:annotationRef/>
      </w:r>
      <w:r>
        <w:rPr>
          <w:lang w:val="en-US"/>
        </w:rPr>
        <w:t xml:space="preserve">Broad Consultation: Please note the selection for this draft is a BSB Training Package unit, replacing </w:t>
      </w:r>
      <w:r>
        <w:t>ACMSUS401.</w:t>
      </w:r>
    </w:p>
  </w:comment>
  <w:comment w:id="3" w:author="Penny McQueen" w:date="2025-12-30T10:33:00Z" w:initials="PM">
    <w:p w14:paraId="1D6B614B" w14:textId="77777777" w:rsidR="00970432" w:rsidRDefault="00970432" w:rsidP="00970432">
      <w:pPr>
        <w:pStyle w:val="CommentText"/>
      </w:pPr>
      <w:r>
        <w:rPr>
          <w:rStyle w:val="CommentReference"/>
        </w:rPr>
        <w:annotationRef/>
      </w:r>
      <w:r>
        <w:rPr>
          <w:lang w:val="en-US"/>
        </w:rPr>
        <w:t>Broad consultation: Note that Mandatory Workplace Requirements (MWR) have been identified for this unit. We are seeking feedback on the suitability of this unit for MWR (as currently drafted) or potential for simulation of assessment.</w:t>
      </w:r>
    </w:p>
  </w:comment>
  <w:comment w:id="4" w:author="Penny McQueen" w:date="2025-12-30T10:35:00Z" w:initials="PM">
    <w:p w14:paraId="01B493C9" w14:textId="77777777" w:rsidR="00FB7259" w:rsidRDefault="00FB7259" w:rsidP="00FB7259">
      <w:pPr>
        <w:pStyle w:val="CommentText"/>
      </w:pPr>
      <w:r>
        <w:rPr>
          <w:rStyle w:val="CommentReference"/>
        </w:rPr>
        <w:annotationRef/>
      </w:r>
      <w:r>
        <w:t>Broad Consultation: suggested additional or alternative elective choices are welcome. Please provide brief reasons for suggestions.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D3ACF8A" w15:done="0"/>
  <w15:commentEx w15:paraId="2CA5B8C0" w15:done="0"/>
  <w15:commentEx w15:paraId="6D819AE4" w15:done="0"/>
  <w15:commentEx w15:paraId="1D6B614B" w15:done="0"/>
  <w15:commentEx w15:paraId="01B493C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657683" w16cex:dateUtc="2026-01-02T03:28:00Z"/>
  <w16cex:commentExtensible w16cex:durableId="02AC3BDA" w16cex:dateUtc="2025-12-30T02:35:00Z"/>
  <w16cex:commentExtensible w16cex:durableId="5427BD3D" w16cex:dateUtc="2025-12-29T23:30:00Z"/>
  <w16cex:commentExtensible w16cex:durableId="6C214BC4" w16cex:dateUtc="2025-12-29T23:33:00Z"/>
  <w16cex:commentExtensible w16cex:durableId="2FD7A741" w16cex:dateUtc="2025-12-29T23: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D3ACF8A" w16cid:durableId="1B657683"/>
  <w16cid:commentId w16cid:paraId="2CA5B8C0" w16cid:durableId="02AC3BDA"/>
  <w16cid:commentId w16cid:paraId="6D819AE4" w16cid:durableId="5427BD3D"/>
  <w16cid:commentId w16cid:paraId="1D6B614B" w16cid:durableId="6C214BC4"/>
  <w16cid:commentId w16cid:paraId="01B493C9" w16cid:durableId="2FD7A74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FA6CDF" w14:textId="77777777" w:rsidR="00092028" w:rsidRDefault="00092028" w:rsidP="005072F6">
      <w:r>
        <w:separator/>
      </w:r>
    </w:p>
  </w:endnote>
  <w:endnote w:type="continuationSeparator" w:id="0">
    <w:p w14:paraId="2B24403B" w14:textId="77777777" w:rsidR="00092028" w:rsidRDefault="00092028" w:rsidP="0050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Tw Cen MT"/>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LT Std 65 Medium">
    <w:altName w:val="Calibri"/>
    <w:charset w:val="00"/>
    <w:family w:val="auto"/>
    <w:pitch w:val="variable"/>
    <w:sig w:usb0="800000AF" w:usb1="5000204A" w:usb2="00000000" w:usb3="00000000" w:csb0="0000009B" w:csb1="00000000"/>
  </w:font>
  <w:font w:name="Yu Gothic Light">
    <w:panose1 w:val="020B0300000000000000"/>
    <w:charset w:val="80"/>
    <w:family w:val="swiss"/>
    <w:pitch w:val="variable"/>
    <w:sig w:usb0="E00002FF" w:usb1="2AC7FDFF" w:usb2="00000016" w:usb3="00000000" w:csb0="0002009F" w:csb1="00000000"/>
  </w:font>
  <w:font w:name="Avenir Next LT Pro">
    <w:altName w:val="Calibri"/>
    <w:charset w:val="00"/>
    <w:family w:val="swiss"/>
    <w:pitch w:val="variable"/>
    <w:sig w:usb0="800000EF" w:usb1="5000204A" w:usb2="00000000" w:usb3="00000000" w:csb0="00000093" w:csb1="00000000"/>
  </w:font>
  <w:font w:name="Avenir Medium">
    <w:altName w:val="Calibri"/>
    <w:charset w:val="00"/>
    <w:family w:val="auto"/>
    <w:pitch w:val="variable"/>
    <w:sig w:usb0="800000AF" w:usb1="5000204A" w:usb2="00000000" w:usb3="00000000" w:csb0="0000009B" w:csb1="00000000"/>
  </w:font>
  <w:font w:name="Avenir LT Std 45 Book">
    <w:altName w:val="Calibri"/>
    <w:charset w:val="00"/>
    <w:family w:val="auto"/>
    <w:pitch w:val="variable"/>
    <w:sig w:usb0="800000AF" w:usb1="5000204A" w:usb2="00000000" w:usb3="00000000" w:csb0="0000009B" w:csb1="00000000"/>
  </w:font>
  <w:font w:name="Open Sans">
    <w:charset w:val="00"/>
    <w:family w:val="swiss"/>
    <w:pitch w:val="variable"/>
    <w:sig w:usb0="E00002EF" w:usb1="4000205B" w:usb2="00000028" w:usb3="00000000" w:csb0="0000019F" w:csb1="00000000"/>
  </w:font>
  <w:font w:name="Avenir Next LT Pro Demi">
    <w:charset w:val="00"/>
    <w:family w:val="swiss"/>
    <w:pitch w:val="variable"/>
    <w:sig w:usb0="800000EF" w:usb1="5000204A" w:usb2="00000000" w:usb3="00000000" w:csb0="00000093"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E7F0F" w14:textId="77777777" w:rsidR="00E059D9" w:rsidRDefault="00E059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20"/>
        <w:szCs w:val="20"/>
      </w:rPr>
      <w:id w:val="-673493327"/>
      <w:docPartObj>
        <w:docPartGallery w:val="Page Numbers (Bottom of Page)"/>
        <w:docPartUnique/>
      </w:docPartObj>
    </w:sdtPr>
    <w:sdtEndPr/>
    <w:sdtContent>
      <w:sdt>
        <w:sdtPr>
          <w:rPr>
            <w:rFonts w:cs="Arial"/>
            <w:sz w:val="20"/>
            <w:szCs w:val="20"/>
          </w:rPr>
          <w:id w:val="-1769616900"/>
          <w:docPartObj>
            <w:docPartGallery w:val="Page Numbers (Top of Page)"/>
            <w:docPartUnique/>
          </w:docPartObj>
        </w:sdtPr>
        <w:sdtEndPr/>
        <w:sdtContent>
          <w:p w14:paraId="36BDA99E" w14:textId="75F68C6C" w:rsidR="00C705B9" w:rsidRPr="00C705B9" w:rsidRDefault="00C705B9" w:rsidP="00C705B9">
            <w:pPr>
              <w:pStyle w:val="BodyTextSI"/>
              <w:jc w:val="right"/>
              <w:rPr>
                <w:rFonts w:cs="Arial"/>
                <w:sz w:val="20"/>
                <w:szCs w:val="20"/>
              </w:rPr>
            </w:pPr>
            <w:r w:rsidRPr="00C705B9">
              <w:rPr>
                <w:rFonts w:cs="Arial"/>
                <w:sz w:val="20"/>
                <w:szCs w:val="20"/>
              </w:rPr>
              <w:t xml:space="preserve">Page </w:t>
            </w:r>
            <w:r w:rsidRPr="00C705B9">
              <w:rPr>
                <w:rFonts w:cs="Arial"/>
                <w:sz w:val="20"/>
                <w:szCs w:val="20"/>
              </w:rPr>
              <w:fldChar w:fldCharType="begin"/>
            </w:r>
            <w:r w:rsidRPr="00C705B9">
              <w:rPr>
                <w:rFonts w:cs="Arial"/>
                <w:sz w:val="20"/>
                <w:szCs w:val="20"/>
              </w:rPr>
              <w:instrText xml:space="preserve"> PAGE </w:instrText>
            </w:r>
            <w:r w:rsidRPr="00C705B9">
              <w:rPr>
                <w:rFonts w:cs="Arial"/>
                <w:sz w:val="20"/>
                <w:szCs w:val="20"/>
              </w:rPr>
              <w:fldChar w:fldCharType="separate"/>
            </w:r>
            <w:r w:rsidR="00055896">
              <w:rPr>
                <w:rFonts w:cs="Arial"/>
                <w:sz w:val="20"/>
                <w:szCs w:val="20"/>
              </w:rPr>
              <w:t>3</w:t>
            </w:r>
            <w:r w:rsidRPr="00C705B9">
              <w:rPr>
                <w:rFonts w:cs="Arial"/>
                <w:sz w:val="20"/>
                <w:szCs w:val="20"/>
              </w:rPr>
              <w:fldChar w:fldCharType="end"/>
            </w:r>
            <w:r w:rsidRPr="00C705B9">
              <w:rPr>
                <w:rFonts w:cs="Arial"/>
                <w:sz w:val="20"/>
                <w:szCs w:val="20"/>
              </w:rPr>
              <w:t xml:space="preserve"> of </w:t>
            </w:r>
            <w:r w:rsidRPr="00C705B9">
              <w:rPr>
                <w:rFonts w:cs="Arial"/>
                <w:sz w:val="20"/>
                <w:szCs w:val="20"/>
              </w:rPr>
              <w:fldChar w:fldCharType="begin"/>
            </w:r>
            <w:r w:rsidRPr="00C705B9">
              <w:rPr>
                <w:rFonts w:cs="Arial"/>
                <w:sz w:val="20"/>
                <w:szCs w:val="20"/>
              </w:rPr>
              <w:instrText xml:space="preserve"> NUMPAGES  </w:instrText>
            </w:r>
            <w:r w:rsidRPr="00C705B9">
              <w:rPr>
                <w:rFonts w:cs="Arial"/>
                <w:sz w:val="20"/>
                <w:szCs w:val="20"/>
              </w:rPr>
              <w:fldChar w:fldCharType="separate"/>
            </w:r>
            <w:r w:rsidR="00055896">
              <w:rPr>
                <w:rFonts w:cs="Arial"/>
                <w:sz w:val="20"/>
                <w:szCs w:val="20"/>
              </w:rPr>
              <w:t>4</w:t>
            </w:r>
            <w:r w:rsidRPr="00C705B9">
              <w:rPr>
                <w:rFonts w:cs="Arial"/>
                <w:sz w:val="20"/>
                <w:szCs w:val="20"/>
              </w:rPr>
              <w:fldChar w:fldCharType="end"/>
            </w:r>
          </w:p>
        </w:sdtContent>
      </w:sdt>
    </w:sdtContent>
  </w:sdt>
  <w:p w14:paraId="765E6AEE" w14:textId="7FD58EBA" w:rsidR="00C705B9" w:rsidRPr="00055896" w:rsidRDefault="00055896" w:rsidP="00055896">
    <w:pPr>
      <w:pStyle w:val="Footer"/>
      <w:jc w:val="right"/>
      <w:rPr>
        <w:rFonts w:cs="Arial"/>
        <w:sz w:val="20"/>
        <w:szCs w:val="20"/>
      </w:rPr>
    </w:pPr>
    <w:r w:rsidRPr="00B45070">
      <w:rPr>
        <w:rFonts w:cs="Arial"/>
        <w:sz w:val="20"/>
        <w:szCs w:val="20"/>
      </w:rPr>
      <w:t>Skills Insight template</w:t>
    </w:r>
    <w:r w:rsidRPr="00B45070">
      <w:rPr>
        <w:rFonts w:cs="Arial"/>
        <w:sz w:val="20"/>
        <w:szCs w:val="20"/>
      </w:rPr>
      <w:br/>
      <w:t>TPOF2025 - Qualification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3E75E" w14:textId="77777777" w:rsidR="00E059D9" w:rsidRDefault="00E05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2BB879" w14:textId="77777777" w:rsidR="00092028" w:rsidRDefault="00092028" w:rsidP="005072F6">
      <w:r>
        <w:separator/>
      </w:r>
    </w:p>
  </w:footnote>
  <w:footnote w:type="continuationSeparator" w:id="0">
    <w:p w14:paraId="1212AEA6" w14:textId="77777777" w:rsidR="00092028" w:rsidRDefault="00092028" w:rsidP="00507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DCFEA" w14:textId="77777777" w:rsidR="00E059D9" w:rsidRDefault="00E059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97A5C" w14:textId="34BACE12" w:rsidR="00B16D18" w:rsidRPr="00323A4A" w:rsidRDefault="00092028">
    <w:pPr>
      <w:pStyle w:val="Header"/>
      <w:rPr>
        <w:rFonts w:cs="Arial"/>
        <w:b/>
      </w:rPr>
    </w:pPr>
    <w:sdt>
      <w:sdtPr>
        <w:rPr>
          <w:rFonts w:cs="Arial"/>
          <w:b/>
        </w:rPr>
        <w:id w:val="1874884567"/>
        <w:docPartObj>
          <w:docPartGallery w:val="Watermarks"/>
          <w:docPartUnique/>
        </w:docPartObj>
      </w:sdtPr>
      <w:sdtEndPr/>
      <w:sdtContent>
        <w:r w:rsidR="00DE019A">
          <w:rPr>
            <w:rFonts w:cs="Arial"/>
            <w:b/>
            <w:noProof/>
          </w:rPr>
          <mc:AlternateContent>
            <mc:Choice Requires="wps">
              <w:drawing>
                <wp:anchor distT="0" distB="0" distL="114300" distR="114300" simplePos="0" relativeHeight="251658240" behindDoc="1" locked="0" layoutInCell="0" allowOverlap="1" wp14:anchorId="2C3F0F28" wp14:editId="769C1E22">
                  <wp:simplePos x="0" y="0"/>
                  <wp:positionH relativeFrom="margin">
                    <wp:align>center</wp:align>
                  </wp:positionH>
                  <wp:positionV relativeFrom="margin">
                    <wp:align>center</wp:align>
                  </wp:positionV>
                  <wp:extent cx="5237480" cy="3142615"/>
                  <wp:effectExtent l="0" t="0" r="0" b="0"/>
                  <wp:wrapNone/>
                  <wp:docPr id="2085397960" name="WordArt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24607D9" w14:textId="77777777" w:rsidR="00DE019A" w:rsidRDefault="00DE019A" w:rsidP="00DE019A">
                              <w:pPr>
                                <w:jc w:val="center"/>
                                <w:rPr>
                                  <w:rFonts w:ascii="Calibri" w:hAnsi="Calibri" w:cs="Calibri"/>
                                  <w:color w:val="C0C0C0"/>
                                  <w:sz w:val="16"/>
                                  <w:szCs w:val="16"/>
                                  <w:lang w:val="en-GB"/>
                                  <w14:textFill>
                                    <w14:solidFill>
                                      <w14:srgbClr w14:val="C0C0C0">
                                        <w14:alpha w14:val="50000"/>
                                      </w14:srgbClr>
                                    </w14:solidFill>
                                  </w14:textFill>
                                </w:rPr>
                              </w:pPr>
                              <w:r>
                                <w:rPr>
                                  <w:rFonts w:ascii="Calibri" w:hAnsi="Calibri" w:cs="Calibri"/>
                                  <w:color w:val="C0C0C0"/>
                                  <w:sz w:val="16"/>
                                  <w:szCs w:val="16"/>
                                  <w:lang w:val="en-GB"/>
                                  <w14:textFill>
                                    <w14:solidFill>
                                      <w14:srgbClr w14:val="C0C0C0">
                                        <w14:alpha w14:val="50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2C3F0F28" id="_x0000_t202" coordsize="21600,21600" o:spt="202" path="m,l,21600r21600,l21600,xe">
                  <v:stroke joinstyle="miter"/>
                  <v:path gradientshapeok="t" o:connecttype="rect"/>
                </v:shapetype>
                <v:shape id="WordArt 3" o:spid="_x0000_s1026" type="#_x0000_t202" style="position:absolute;margin-left:0;margin-top:0;width:412.4pt;height:247.4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d+YAAIAAOkDAAAOAAAAZHJzL2Uyb0RvYy54bWysU01vGjEQvVfqf7B8LwskpHTFEtGk7SVt&#10;kUKVs/EHu+3a444Nu/z7jM0G+nGrysHCM+M37828Xdz2tmUHjaEBV/HJaMyZdhJU43YV/7b5+GbO&#10;WYjCKdGC0xU/6sBvl69fLTpf6inU0CqNjEBcKDtf8TpGXxZFkLW2IozAa0dJA2hFpCvuCoWiI3Tb&#10;FtPx+KboAJVHkDoEit6fknyZ8Y3RMn41JujI2ooTt5hPzOc2ncVyIcodCl83cqAh/oGFFY2jpmeo&#10;exEF22PzF5RtJEIAE0cSbAHGNFJnDaRmMv5DzWMtvM5aaDjBn8cU/h+s/HJ49GtksX8PPS0wiwj+&#10;AeSPwBzc1cLt9Cp4GmTKUuiDauIaGheJRQ4MNYjQ1Vqo38NZwuboafW5eKP7mBDSlWZfdD6UA4e0&#10;s1CGxGbbfQZFT8Q+QmbUG7QMIT2bvxunXw7T/BixpsUez8ukBkxScDa9ens9p5Sk3NXkenozmeWW&#10;okxoaVkeQ/ykwbL0p+JIIjOsODyEmNhdSgaqid2JZ+y3PZUkyltQRyLdkYsqHn7uBWoa1N7eAZmO&#10;VBsE+0Q2XWGW/dJ50z8J9EPvSLTX7YuLMoFsJ8WcsGkS6jsB2ZbMeRAtm+URnCgOxQPZE2p662BF&#10;4zNNVnLhOSghP2WBg/eTYX+956rLF7p8BgAA//8DAFBLAwQUAAYACAAAACEAHuDyDt0AAAAFAQAA&#10;DwAAAGRycy9kb3ducmV2LnhtbEyPQU/CQBCF7yb+h82YeDGylVQDtVMiJJzkInLwuHSHtrE7W7pb&#10;qP56Ry94ecnkTd77Xr4YXatO1IfGM8LDJAFFXHrbcIWwe1/fz0CFaNia1jMhfFGARXF9lZvM+jO/&#10;0WkbKyUhHDKDUMfYZVqHsiZnwsR3xOIdfO9MlLOvtO3NWcJdq6dJ8qSdaVgaatPRqqbyczs4hOrw&#10;cRyOd5vV63o3luQ3y+/HZol4ezO+PIOKNMbLM/ziCzoUwrT3A9ugWgQZEv9UvNk0lRl7hHSezkEX&#10;uf5PX/wAAAD//wMAUEsBAi0AFAAGAAgAAAAhALaDOJL+AAAA4QEAABMAAAAAAAAAAAAAAAAAAAAA&#10;AFtDb250ZW50X1R5cGVzXS54bWxQSwECLQAUAAYACAAAACEAOP0h/9YAAACUAQAACwAAAAAAAAAA&#10;AAAAAAAvAQAAX3JlbHMvLnJlbHNQSwECLQAUAAYACAAAACEA8YnfmAACAADpAwAADgAAAAAAAAAA&#10;AAAAAAAuAgAAZHJzL2Uyb0RvYy54bWxQSwECLQAUAAYACAAAACEAHuDyDt0AAAAFAQAADwAAAAAA&#10;AAAAAAAAAABaBAAAZHJzL2Rvd25yZXYueG1sUEsFBgAAAAAEAAQA8wAAAGQFAAAAAA==&#10;" o:allowincell="f" filled="f" stroked="f">
                  <v:stroke joinstyle="round"/>
                  <o:lock v:ext="edit" aspectratio="t" verticies="t" shapetype="t"/>
                  <v:textbox>
                    <w:txbxContent>
                      <w:p w14:paraId="124607D9" w14:textId="77777777" w:rsidR="00DE019A" w:rsidRDefault="00DE019A" w:rsidP="00DE019A">
                        <w:pPr>
                          <w:jc w:val="center"/>
                          <w:rPr>
                            <w:rFonts w:ascii="Calibri" w:hAnsi="Calibri" w:cs="Calibri"/>
                            <w:color w:val="C0C0C0"/>
                            <w:sz w:val="16"/>
                            <w:szCs w:val="16"/>
                            <w:lang w:val="en-GB"/>
                            <w14:textFill>
                              <w14:solidFill>
                                <w14:srgbClr w14:val="C0C0C0">
                                  <w14:alpha w14:val="50000"/>
                                </w14:srgbClr>
                              </w14:solidFill>
                            </w14:textFill>
                          </w:rPr>
                        </w:pPr>
                        <w:r>
                          <w:rPr>
                            <w:rFonts w:ascii="Calibri" w:hAnsi="Calibri" w:cs="Calibri"/>
                            <w:color w:val="C0C0C0"/>
                            <w:sz w:val="16"/>
                            <w:szCs w:val="16"/>
                            <w:lang w:val="en-GB"/>
                            <w14:textFill>
                              <w14:solidFill>
                                <w14:srgbClr w14:val="C0C0C0">
                                  <w14:alpha w14:val="50000"/>
                                </w14:srgbClr>
                              </w14:solidFill>
                            </w14:textFill>
                          </w:rPr>
                          <w:t>DRAFT</w:t>
                        </w:r>
                      </w:p>
                    </w:txbxContent>
                  </v:textbox>
                  <w10:wrap anchorx="margin" anchory="margin"/>
                </v:shape>
              </w:pict>
            </mc:Fallback>
          </mc:AlternateContent>
        </w:r>
      </w:sdtContent>
    </w:sdt>
    <w:r w:rsidR="00055896" w:rsidRPr="00323A4A">
      <w:rPr>
        <w:rFonts w:cs="Arial"/>
        <w:b/>
        <w:bCs/>
      </w:rPr>
      <w:t>ACM4X426 Certificate IV in Veterinary Nursing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F7468" w14:textId="5B20230A" w:rsidR="00B16D18" w:rsidRDefault="00B16D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55E9E"/>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 w15:restartNumberingAfterBreak="0">
    <w:nsid w:val="06D36A06"/>
    <w:multiLevelType w:val="multilevel"/>
    <w:tmpl w:val="A6AA5E40"/>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 w15:restartNumberingAfterBreak="0">
    <w:nsid w:val="08293F4A"/>
    <w:multiLevelType w:val="hybridMultilevel"/>
    <w:tmpl w:val="B8E845E0"/>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383343"/>
    <w:multiLevelType w:val="multilevel"/>
    <w:tmpl w:val="9D92924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15:restartNumberingAfterBreak="0">
    <w:nsid w:val="0DB75902"/>
    <w:multiLevelType w:val="hybridMultilevel"/>
    <w:tmpl w:val="548257D4"/>
    <w:lvl w:ilvl="0" w:tplc="5962910E">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0F416327"/>
    <w:multiLevelType w:val="multilevel"/>
    <w:tmpl w:val="36467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4170CF"/>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11AD5B6A"/>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8" w15:restartNumberingAfterBreak="0">
    <w:nsid w:val="1A1D7C9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9" w15:restartNumberingAfterBreak="0">
    <w:nsid w:val="1D6A20C8"/>
    <w:multiLevelType w:val="hybridMultilevel"/>
    <w:tmpl w:val="940AE612"/>
    <w:lvl w:ilvl="0" w:tplc="1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2DC09D1"/>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1" w15:restartNumberingAfterBreak="0">
    <w:nsid w:val="2361760A"/>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15:restartNumberingAfterBreak="0">
    <w:nsid w:val="2AD971E6"/>
    <w:multiLevelType w:val="hybridMultilevel"/>
    <w:tmpl w:val="A3A8FBB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2E2F01FB"/>
    <w:multiLevelType w:val="multilevel"/>
    <w:tmpl w:val="3F5E4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2D0799"/>
    <w:multiLevelType w:val="multilevel"/>
    <w:tmpl w:val="5E323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07C34CF"/>
    <w:multiLevelType w:val="hybridMultilevel"/>
    <w:tmpl w:val="AFA84EAA"/>
    <w:lvl w:ilvl="0" w:tplc="0C090001">
      <w:start w:val="1"/>
      <w:numFmt w:val="bullet"/>
      <w:pStyle w:val="DotpointsSI"/>
      <w:lvlText w:val=""/>
      <w:lvlJc w:val="left"/>
      <w:pPr>
        <w:ind w:left="720" w:hanging="360"/>
      </w:pPr>
      <w:rPr>
        <w:rFonts w:ascii="Symbol" w:hAnsi="Symbol" w:hint="default"/>
      </w:rPr>
    </w:lvl>
    <w:lvl w:ilvl="1" w:tplc="14090001">
      <w:start w:val="1"/>
      <w:numFmt w:val="bullet"/>
      <w:pStyle w:val="Secondarydotpoin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5581D0B"/>
    <w:multiLevelType w:val="multilevel"/>
    <w:tmpl w:val="D6921E0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7" w15:restartNumberingAfterBreak="0">
    <w:nsid w:val="4CDE172E"/>
    <w:multiLevelType w:val="hybridMultilevel"/>
    <w:tmpl w:val="48B24582"/>
    <w:lvl w:ilvl="0" w:tplc="FFFFFFF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3912D11"/>
    <w:multiLevelType w:val="multilevel"/>
    <w:tmpl w:val="63841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8408E5"/>
    <w:multiLevelType w:val="multilevel"/>
    <w:tmpl w:val="D6921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DF950C7"/>
    <w:multiLevelType w:val="multilevel"/>
    <w:tmpl w:val="56A096B6"/>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1" w15:restartNumberingAfterBreak="0">
    <w:nsid w:val="5E2C7553"/>
    <w:multiLevelType w:val="hybridMultilevel"/>
    <w:tmpl w:val="67C8F3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64170BDA"/>
    <w:multiLevelType w:val="multilevel"/>
    <w:tmpl w:val="92B0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58975BA"/>
    <w:multiLevelType w:val="hybridMultilevel"/>
    <w:tmpl w:val="6916D9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6435F63"/>
    <w:multiLevelType w:val="multilevel"/>
    <w:tmpl w:val="E0FE3022"/>
    <w:lvl w:ilvl="0">
      <w:start w:val="1"/>
      <w:numFmt w:val="bullet"/>
      <w:lvlText w:val="o"/>
      <w:lvlJc w:val="left"/>
      <w:pPr>
        <w:tabs>
          <w:tab w:val="num" w:pos="1800"/>
        </w:tabs>
        <w:ind w:left="1800" w:hanging="360"/>
      </w:pPr>
      <w:rPr>
        <w:rFonts w:ascii="Courier New" w:hAnsi="Courier New" w:cs="Courier New" w:hint="default"/>
        <w:sz w:val="20"/>
      </w:rPr>
    </w:lvl>
    <w:lvl w:ilvl="1">
      <w:start w:val="1"/>
      <w:numFmt w:val="bullet"/>
      <w:lvlText w:val=""/>
      <w:lvlJc w:val="left"/>
      <w:pPr>
        <w:ind w:left="2520" w:hanging="360"/>
      </w:pPr>
      <w:rPr>
        <w:rFonts w:ascii="Wingdings" w:hAnsi="Wingdings" w:hint="default"/>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5" w15:restartNumberingAfterBreak="0">
    <w:nsid w:val="6C0E317B"/>
    <w:multiLevelType w:val="multilevel"/>
    <w:tmpl w:val="D4045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CF24413"/>
    <w:multiLevelType w:val="hybridMultilevel"/>
    <w:tmpl w:val="4BC4247C"/>
    <w:lvl w:ilvl="0" w:tplc="5962910E">
      <w:start w:val="1"/>
      <w:numFmt w:val="decimal"/>
      <w:lvlText w:val="%1."/>
      <w:lvlJc w:val="left"/>
      <w:pPr>
        <w:ind w:left="1080" w:hanging="72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15:restartNumberingAfterBreak="0">
    <w:nsid w:val="6D5C290E"/>
    <w:multiLevelType w:val="hybridMultilevel"/>
    <w:tmpl w:val="BF72130A"/>
    <w:lvl w:ilvl="0" w:tplc="D38AD69C">
      <w:numFmt w:val="bullet"/>
      <w:lvlText w:val="-"/>
      <w:lvlJc w:val="left"/>
      <w:pPr>
        <w:ind w:left="72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287648D"/>
    <w:multiLevelType w:val="multilevel"/>
    <w:tmpl w:val="A6AA5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301360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9F04E98"/>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 w15:restartNumberingAfterBreak="0">
    <w:nsid w:val="7A4F70A9"/>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16cid:durableId="2137486529">
    <w:abstractNumId w:val="27"/>
  </w:num>
  <w:num w:numId="2" w16cid:durableId="1258755782">
    <w:abstractNumId w:val="2"/>
  </w:num>
  <w:num w:numId="3" w16cid:durableId="594167579">
    <w:abstractNumId w:val="15"/>
  </w:num>
  <w:num w:numId="4" w16cid:durableId="1633174532">
    <w:abstractNumId w:val="15"/>
  </w:num>
  <w:num w:numId="5" w16cid:durableId="583105343">
    <w:abstractNumId w:val="15"/>
  </w:num>
  <w:num w:numId="6" w16cid:durableId="1807501992">
    <w:abstractNumId w:val="15"/>
  </w:num>
  <w:num w:numId="7" w16cid:durableId="1652831368">
    <w:abstractNumId w:val="15"/>
  </w:num>
  <w:num w:numId="8" w16cid:durableId="1978878251">
    <w:abstractNumId w:val="15"/>
  </w:num>
  <w:num w:numId="9" w16cid:durableId="708072253">
    <w:abstractNumId w:val="15"/>
  </w:num>
  <w:num w:numId="10" w16cid:durableId="1666664027">
    <w:abstractNumId w:val="9"/>
  </w:num>
  <w:num w:numId="11" w16cid:durableId="941063825">
    <w:abstractNumId w:val="21"/>
  </w:num>
  <w:num w:numId="12" w16cid:durableId="741761368">
    <w:abstractNumId w:val="4"/>
  </w:num>
  <w:num w:numId="13" w16cid:durableId="355735866">
    <w:abstractNumId w:val="26"/>
  </w:num>
  <w:num w:numId="14" w16cid:durableId="640382440">
    <w:abstractNumId w:val="18"/>
  </w:num>
  <w:num w:numId="15" w16cid:durableId="2088532146">
    <w:abstractNumId w:val="5"/>
  </w:num>
  <w:num w:numId="16" w16cid:durableId="397678585">
    <w:abstractNumId w:val="28"/>
  </w:num>
  <w:num w:numId="17" w16cid:durableId="25839381">
    <w:abstractNumId w:val="3"/>
  </w:num>
  <w:num w:numId="18" w16cid:durableId="1989044541">
    <w:abstractNumId w:val="1"/>
  </w:num>
  <w:num w:numId="19" w16cid:durableId="569922279">
    <w:abstractNumId w:val="20"/>
  </w:num>
  <w:num w:numId="20" w16cid:durableId="1773012564">
    <w:abstractNumId w:val="15"/>
  </w:num>
  <w:num w:numId="21" w16cid:durableId="812720299">
    <w:abstractNumId w:val="0"/>
  </w:num>
  <w:num w:numId="22" w16cid:durableId="644898845">
    <w:abstractNumId w:val="24"/>
  </w:num>
  <w:num w:numId="23" w16cid:durableId="1138692964">
    <w:abstractNumId w:val="19"/>
  </w:num>
  <w:num w:numId="24" w16cid:durableId="1827890157">
    <w:abstractNumId w:val="16"/>
  </w:num>
  <w:num w:numId="25" w16cid:durableId="2019768002">
    <w:abstractNumId w:val="6"/>
  </w:num>
  <w:num w:numId="26" w16cid:durableId="255483156">
    <w:abstractNumId w:val="11"/>
  </w:num>
  <w:num w:numId="27" w16cid:durableId="2019236444">
    <w:abstractNumId w:val="17"/>
  </w:num>
  <w:num w:numId="28" w16cid:durableId="465271072">
    <w:abstractNumId w:val="8"/>
  </w:num>
  <w:num w:numId="29" w16cid:durableId="711271375">
    <w:abstractNumId w:val="22"/>
  </w:num>
  <w:num w:numId="30" w16cid:durableId="400563731">
    <w:abstractNumId w:val="25"/>
  </w:num>
  <w:num w:numId="31" w16cid:durableId="25106763">
    <w:abstractNumId w:val="7"/>
  </w:num>
  <w:num w:numId="32" w16cid:durableId="1833793557">
    <w:abstractNumId w:val="13"/>
  </w:num>
  <w:num w:numId="33" w16cid:durableId="201719860">
    <w:abstractNumId w:val="29"/>
  </w:num>
  <w:num w:numId="34" w16cid:durableId="2113162816">
    <w:abstractNumId w:val="10"/>
  </w:num>
  <w:num w:numId="35" w16cid:durableId="1682731902">
    <w:abstractNumId w:val="32"/>
  </w:num>
  <w:num w:numId="36" w16cid:durableId="1825662792">
    <w:abstractNumId w:val="31"/>
  </w:num>
  <w:num w:numId="37" w16cid:durableId="1256982242">
    <w:abstractNumId w:val="14"/>
  </w:num>
  <w:num w:numId="38" w16cid:durableId="155809457">
    <w:abstractNumId w:val="12"/>
  </w:num>
  <w:num w:numId="39" w16cid:durableId="215511303">
    <w:abstractNumId w:val="30"/>
  </w:num>
  <w:num w:numId="40" w16cid:durableId="1168134725">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enny McQueen">
    <w15:presenceInfo w15:providerId="AD" w15:userId="S::pmcqueen@skillsinsight.com.au::f51f809a-a82b-4e03-b760-183f27d251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4B9"/>
    <w:rsid w:val="00001B38"/>
    <w:rsid w:val="00001CC6"/>
    <w:rsid w:val="00001DC0"/>
    <w:rsid w:val="00003388"/>
    <w:rsid w:val="0000355A"/>
    <w:rsid w:val="000046A9"/>
    <w:rsid w:val="00006B0D"/>
    <w:rsid w:val="000110F4"/>
    <w:rsid w:val="00012723"/>
    <w:rsid w:val="00013DA4"/>
    <w:rsid w:val="000215A9"/>
    <w:rsid w:val="00021F25"/>
    <w:rsid w:val="00022B7D"/>
    <w:rsid w:val="00023EA6"/>
    <w:rsid w:val="000249AE"/>
    <w:rsid w:val="00027208"/>
    <w:rsid w:val="0002742B"/>
    <w:rsid w:val="000316E5"/>
    <w:rsid w:val="00034259"/>
    <w:rsid w:val="00036FCD"/>
    <w:rsid w:val="000377AB"/>
    <w:rsid w:val="000418CE"/>
    <w:rsid w:val="00042AC3"/>
    <w:rsid w:val="0004345F"/>
    <w:rsid w:val="000455AB"/>
    <w:rsid w:val="000459D7"/>
    <w:rsid w:val="00051AB5"/>
    <w:rsid w:val="00053E57"/>
    <w:rsid w:val="000540C8"/>
    <w:rsid w:val="00055896"/>
    <w:rsid w:val="00055C22"/>
    <w:rsid w:val="00055F23"/>
    <w:rsid w:val="00056282"/>
    <w:rsid w:val="000563EA"/>
    <w:rsid w:val="0005671C"/>
    <w:rsid w:val="0006098D"/>
    <w:rsid w:val="00062C09"/>
    <w:rsid w:val="00063079"/>
    <w:rsid w:val="0006575B"/>
    <w:rsid w:val="00067A27"/>
    <w:rsid w:val="0007067A"/>
    <w:rsid w:val="00070726"/>
    <w:rsid w:val="000717B1"/>
    <w:rsid w:val="00071D61"/>
    <w:rsid w:val="00072205"/>
    <w:rsid w:val="00073DA4"/>
    <w:rsid w:val="000746DD"/>
    <w:rsid w:val="00080404"/>
    <w:rsid w:val="000838B2"/>
    <w:rsid w:val="000838D1"/>
    <w:rsid w:val="000839D5"/>
    <w:rsid w:val="00084FF0"/>
    <w:rsid w:val="000855CD"/>
    <w:rsid w:val="000860D8"/>
    <w:rsid w:val="000862C4"/>
    <w:rsid w:val="00087B22"/>
    <w:rsid w:val="00091461"/>
    <w:rsid w:val="00092028"/>
    <w:rsid w:val="0009334F"/>
    <w:rsid w:val="00093FF5"/>
    <w:rsid w:val="000947B8"/>
    <w:rsid w:val="00095C25"/>
    <w:rsid w:val="0009633B"/>
    <w:rsid w:val="000A044A"/>
    <w:rsid w:val="000A3EB2"/>
    <w:rsid w:val="000A6F21"/>
    <w:rsid w:val="000A7290"/>
    <w:rsid w:val="000A7B56"/>
    <w:rsid w:val="000A7F9A"/>
    <w:rsid w:val="000B0183"/>
    <w:rsid w:val="000B6B7F"/>
    <w:rsid w:val="000B74A2"/>
    <w:rsid w:val="000B7953"/>
    <w:rsid w:val="000B7CDD"/>
    <w:rsid w:val="000C0E82"/>
    <w:rsid w:val="000C1834"/>
    <w:rsid w:val="000C279B"/>
    <w:rsid w:val="000C36CF"/>
    <w:rsid w:val="000C530D"/>
    <w:rsid w:val="000C608F"/>
    <w:rsid w:val="000C795A"/>
    <w:rsid w:val="000D1645"/>
    <w:rsid w:val="000D332D"/>
    <w:rsid w:val="000D4A13"/>
    <w:rsid w:val="000D64D8"/>
    <w:rsid w:val="000D7A46"/>
    <w:rsid w:val="000D7B15"/>
    <w:rsid w:val="000E0010"/>
    <w:rsid w:val="000E0035"/>
    <w:rsid w:val="000E137E"/>
    <w:rsid w:val="000E2BAD"/>
    <w:rsid w:val="000E3391"/>
    <w:rsid w:val="000E3903"/>
    <w:rsid w:val="000E54B4"/>
    <w:rsid w:val="000E73E3"/>
    <w:rsid w:val="000E7ED4"/>
    <w:rsid w:val="000F3886"/>
    <w:rsid w:val="000F4D43"/>
    <w:rsid w:val="000F69CB"/>
    <w:rsid w:val="000F70B9"/>
    <w:rsid w:val="000F758A"/>
    <w:rsid w:val="0010449A"/>
    <w:rsid w:val="00105451"/>
    <w:rsid w:val="00105FA6"/>
    <w:rsid w:val="00110883"/>
    <w:rsid w:val="00111F58"/>
    <w:rsid w:val="00112C09"/>
    <w:rsid w:val="001143ED"/>
    <w:rsid w:val="001165BC"/>
    <w:rsid w:val="00117A0B"/>
    <w:rsid w:val="00117D10"/>
    <w:rsid w:val="0012015C"/>
    <w:rsid w:val="001232DB"/>
    <w:rsid w:val="00123B31"/>
    <w:rsid w:val="00123E90"/>
    <w:rsid w:val="00124D36"/>
    <w:rsid w:val="00125E6F"/>
    <w:rsid w:val="00126DB9"/>
    <w:rsid w:val="00126E3B"/>
    <w:rsid w:val="00127A3B"/>
    <w:rsid w:val="00127AD3"/>
    <w:rsid w:val="00133539"/>
    <w:rsid w:val="0013425D"/>
    <w:rsid w:val="00135222"/>
    <w:rsid w:val="001352A3"/>
    <w:rsid w:val="001365C2"/>
    <w:rsid w:val="00140641"/>
    <w:rsid w:val="00141DAD"/>
    <w:rsid w:val="001429A3"/>
    <w:rsid w:val="0014444E"/>
    <w:rsid w:val="00144937"/>
    <w:rsid w:val="001452AC"/>
    <w:rsid w:val="00147168"/>
    <w:rsid w:val="001471C4"/>
    <w:rsid w:val="0015146F"/>
    <w:rsid w:val="0015181F"/>
    <w:rsid w:val="00153851"/>
    <w:rsid w:val="00154022"/>
    <w:rsid w:val="00154DB3"/>
    <w:rsid w:val="0015629C"/>
    <w:rsid w:val="00156C5A"/>
    <w:rsid w:val="001572D5"/>
    <w:rsid w:val="00157347"/>
    <w:rsid w:val="00157D4F"/>
    <w:rsid w:val="00161105"/>
    <w:rsid w:val="00162DCB"/>
    <w:rsid w:val="00164644"/>
    <w:rsid w:val="0016486C"/>
    <w:rsid w:val="00165975"/>
    <w:rsid w:val="00165EC9"/>
    <w:rsid w:val="00165F93"/>
    <w:rsid w:val="00170113"/>
    <w:rsid w:val="00171CC9"/>
    <w:rsid w:val="001760A9"/>
    <w:rsid w:val="00176BC6"/>
    <w:rsid w:val="00177B91"/>
    <w:rsid w:val="001804FB"/>
    <w:rsid w:val="00180791"/>
    <w:rsid w:val="00180953"/>
    <w:rsid w:val="001811A1"/>
    <w:rsid w:val="00181C79"/>
    <w:rsid w:val="00184B73"/>
    <w:rsid w:val="00191722"/>
    <w:rsid w:val="001919A6"/>
    <w:rsid w:val="00192FBA"/>
    <w:rsid w:val="0019391F"/>
    <w:rsid w:val="00195C24"/>
    <w:rsid w:val="001964F3"/>
    <w:rsid w:val="00196997"/>
    <w:rsid w:val="00196E6C"/>
    <w:rsid w:val="001A01AE"/>
    <w:rsid w:val="001A0340"/>
    <w:rsid w:val="001A222B"/>
    <w:rsid w:val="001A27D8"/>
    <w:rsid w:val="001A2BED"/>
    <w:rsid w:val="001A3E2C"/>
    <w:rsid w:val="001A454B"/>
    <w:rsid w:val="001A6A5A"/>
    <w:rsid w:val="001B0F4E"/>
    <w:rsid w:val="001B132D"/>
    <w:rsid w:val="001B1FFA"/>
    <w:rsid w:val="001B324B"/>
    <w:rsid w:val="001B4461"/>
    <w:rsid w:val="001B4973"/>
    <w:rsid w:val="001B6017"/>
    <w:rsid w:val="001C108A"/>
    <w:rsid w:val="001C385A"/>
    <w:rsid w:val="001C3BC4"/>
    <w:rsid w:val="001C65BB"/>
    <w:rsid w:val="001D25F8"/>
    <w:rsid w:val="001D3775"/>
    <w:rsid w:val="001D4AC7"/>
    <w:rsid w:val="001D59A7"/>
    <w:rsid w:val="001D7433"/>
    <w:rsid w:val="001E16C0"/>
    <w:rsid w:val="001E1F91"/>
    <w:rsid w:val="001E240D"/>
    <w:rsid w:val="001E30C2"/>
    <w:rsid w:val="001E3EEE"/>
    <w:rsid w:val="001E5B8C"/>
    <w:rsid w:val="001E69D2"/>
    <w:rsid w:val="001F0A05"/>
    <w:rsid w:val="001F15DA"/>
    <w:rsid w:val="001F2801"/>
    <w:rsid w:val="001F2944"/>
    <w:rsid w:val="001F3716"/>
    <w:rsid w:val="001F3811"/>
    <w:rsid w:val="001F4188"/>
    <w:rsid w:val="001F4337"/>
    <w:rsid w:val="001F5C09"/>
    <w:rsid w:val="001F6475"/>
    <w:rsid w:val="001F6795"/>
    <w:rsid w:val="001F7AB1"/>
    <w:rsid w:val="002000FD"/>
    <w:rsid w:val="00201B35"/>
    <w:rsid w:val="00202A9D"/>
    <w:rsid w:val="00202C95"/>
    <w:rsid w:val="002031AD"/>
    <w:rsid w:val="002077FB"/>
    <w:rsid w:val="00210BA5"/>
    <w:rsid w:val="00210D83"/>
    <w:rsid w:val="00210FF2"/>
    <w:rsid w:val="00212B6A"/>
    <w:rsid w:val="002141E1"/>
    <w:rsid w:val="0021460F"/>
    <w:rsid w:val="00215FF7"/>
    <w:rsid w:val="00217572"/>
    <w:rsid w:val="00220CF8"/>
    <w:rsid w:val="00221518"/>
    <w:rsid w:val="002218D3"/>
    <w:rsid w:val="00221B78"/>
    <w:rsid w:val="00221CE6"/>
    <w:rsid w:val="002226BD"/>
    <w:rsid w:val="00225304"/>
    <w:rsid w:val="002257C3"/>
    <w:rsid w:val="00226276"/>
    <w:rsid w:val="002275A8"/>
    <w:rsid w:val="00231026"/>
    <w:rsid w:val="0023188C"/>
    <w:rsid w:val="0023223F"/>
    <w:rsid w:val="00232B46"/>
    <w:rsid w:val="00233AA1"/>
    <w:rsid w:val="00233E0C"/>
    <w:rsid w:val="0023440F"/>
    <w:rsid w:val="002353E6"/>
    <w:rsid w:val="00236896"/>
    <w:rsid w:val="00236AF2"/>
    <w:rsid w:val="002405C5"/>
    <w:rsid w:val="00241174"/>
    <w:rsid w:val="00241643"/>
    <w:rsid w:val="00241774"/>
    <w:rsid w:val="00242742"/>
    <w:rsid w:val="00246D91"/>
    <w:rsid w:val="00250B44"/>
    <w:rsid w:val="002510DF"/>
    <w:rsid w:val="00252CB1"/>
    <w:rsid w:val="0025394F"/>
    <w:rsid w:val="0026068A"/>
    <w:rsid w:val="002614D2"/>
    <w:rsid w:val="00265E3B"/>
    <w:rsid w:val="002668DF"/>
    <w:rsid w:val="00267B17"/>
    <w:rsid w:val="00270AF2"/>
    <w:rsid w:val="00270E25"/>
    <w:rsid w:val="002716A4"/>
    <w:rsid w:val="0027209B"/>
    <w:rsid w:val="00272801"/>
    <w:rsid w:val="0027448B"/>
    <w:rsid w:val="00277F6F"/>
    <w:rsid w:val="002802FE"/>
    <w:rsid w:val="0028067F"/>
    <w:rsid w:val="002806F0"/>
    <w:rsid w:val="00281EB7"/>
    <w:rsid w:val="0028343A"/>
    <w:rsid w:val="002838DB"/>
    <w:rsid w:val="00284096"/>
    <w:rsid w:val="002840EF"/>
    <w:rsid w:val="00284B95"/>
    <w:rsid w:val="002860E7"/>
    <w:rsid w:val="00287C0B"/>
    <w:rsid w:val="0029008A"/>
    <w:rsid w:val="00290333"/>
    <w:rsid w:val="00290380"/>
    <w:rsid w:val="00290DA1"/>
    <w:rsid w:val="00290E04"/>
    <w:rsid w:val="00291A0C"/>
    <w:rsid w:val="00291D59"/>
    <w:rsid w:val="002931FB"/>
    <w:rsid w:val="002940F3"/>
    <w:rsid w:val="0029411E"/>
    <w:rsid w:val="002951DD"/>
    <w:rsid w:val="0029528F"/>
    <w:rsid w:val="0029605B"/>
    <w:rsid w:val="002969D8"/>
    <w:rsid w:val="002973AC"/>
    <w:rsid w:val="002A06BD"/>
    <w:rsid w:val="002A1489"/>
    <w:rsid w:val="002A2545"/>
    <w:rsid w:val="002A338A"/>
    <w:rsid w:val="002A41A8"/>
    <w:rsid w:val="002A5311"/>
    <w:rsid w:val="002A55FD"/>
    <w:rsid w:val="002A5DCC"/>
    <w:rsid w:val="002A60F8"/>
    <w:rsid w:val="002A76D4"/>
    <w:rsid w:val="002B0846"/>
    <w:rsid w:val="002B18A0"/>
    <w:rsid w:val="002B1EC9"/>
    <w:rsid w:val="002B36FC"/>
    <w:rsid w:val="002B3760"/>
    <w:rsid w:val="002B3AD7"/>
    <w:rsid w:val="002B57F8"/>
    <w:rsid w:val="002C4AA6"/>
    <w:rsid w:val="002C637D"/>
    <w:rsid w:val="002C7C2F"/>
    <w:rsid w:val="002D0459"/>
    <w:rsid w:val="002D1663"/>
    <w:rsid w:val="002D62DE"/>
    <w:rsid w:val="002D71F8"/>
    <w:rsid w:val="002E0CC2"/>
    <w:rsid w:val="002E154D"/>
    <w:rsid w:val="002E2D06"/>
    <w:rsid w:val="002E2FA9"/>
    <w:rsid w:val="002E3D6C"/>
    <w:rsid w:val="002E5026"/>
    <w:rsid w:val="002E736E"/>
    <w:rsid w:val="002E79CC"/>
    <w:rsid w:val="002F054F"/>
    <w:rsid w:val="002F101B"/>
    <w:rsid w:val="002F54A6"/>
    <w:rsid w:val="002F55CB"/>
    <w:rsid w:val="002F6124"/>
    <w:rsid w:val="003005B6"/>
    <w:rsid w:val="00300C79"/>
    <w:rsid w:val="00302160"/>
    <w:rsid w:val="00303014"/>
    <w:rsid w:val="003039CB"/>
    <w:rsid w:val="00304E7E"/>
    <w:rsid w:val="003052E1"/>
    <w:rsid w:val="00307353"/>
    <w:rsid w:val="00310639"/>
    <w:rsid w:val="00310D94"/>
    <w:rsid w:val="00311295"/>
    <w:rsid w:val="00313EC0"/>
    <w:rsid w:val="00316B57"/>
    <w:rsid w:val="00320794"/>
    <w:rsid w:val="00322B1C"/>
    <w:rsid w:val="00323543"/>
    <w:rsid w:val="00323A4A"/>
    <w:rsid w:val="00323EB5"/>
    <w:rsid w:val="00325B5F"/>
    <w:rsid w:val="00325E1D"/>
    <w:rsid w:val="0032758D"/>
    <w:rsid w:val="00330938"/>
    <w:rsid w:val="00330F05"/>
    <w:rsid w:val="00331AFC"/>
    <w:rsid w:val="00332282"/>
    <w:rsid w:val="00332C3F"/>
    <w:rsid w:val="003334F7"/>
    <w:rsid w:val="00333E36"/>
    <w:rsid w:val="00333EEE"/>
    <w:rsid w:val="0033598D"/>
    <w:rsid w:val="00335A90"/>
    <w:rsid w:val="00340D78"/>
    <w:rsid w:val="003419AB"/>
    <w:rsid w:val="0034280C"/>
    <w:rsid w:val="00346E40"/>
    <w:rsid w:val="00351298"/>
    <w:rsid w:val="00352E09"/>
    <w:rsid w:val="00356EA0"/>
    <w:rsid w:val="00360AAB"/>
    <w:rsid w:val="00361D6F"/>
    <w:rsid w:val="00362BA8"/>
    <w:rsid w:val="0036381A"/>
    <w:rsid w:val="00363C56"/>
    <w:rsid w:val="00364CA3"/>
    <w:rsid w:val="00365773"/>
    <w:rsid w:val="00367329"/>
    <w:rsid w:val="0037019B"/>
    <w:rsid w:val="00372696"/>
    <w:rsid w:val="00372853"/>
    <w:rsid w:val="00372FC0"/>
    <w:rsid w:val="00373DD6"/>
    <w:rsid w:val="00375EE4"/>
    <w:rsid w:val="003762C3"/>
    <w:rsid w:val="00376949"/>
    <w:rsid w:val="003814C0"/>
    <w:rsid w:val="003827CF"/>
    <w:rsid w:val="003835E1"/>
    <w:rsid w:val="003842C6"/>
    <w:rsid w:val="00386EBA"/>
    <w:rsid w:val="003870B3"/>
    <w:rsid w:val="00387F6B"/>
    <w:rsid w:val="00391CB4"/>
    <w:rsid w:val="00394FDA"/>
    <w:rsid w:val="003952DE"/>
    <w:rsid w:val="00395F0A"/>
    <w:rsid w:val="00396509"/>
    <w:rsid w:val="00396EEB"/>
    <w:rsid w:val="0039741F"/>
    <w:rsid w:val="003A0211"/>
    <w:rsid w:val="003A16D3"/>
    <w:rsid w:val="003A2050"/>
    <w:rsid w:val="003A51DA"/>
    <w:rsid w:val="003A7AEA"/>
    <w:rsid w:val="003B17E9"/>
    <w:rsid w:val="003B1E9B"/>
    <w:rsid w:val="003B2928"/>
    <w:rsid w:val="003B3E0D"/>
    <w:rsid w:val="003B4694"/>
    <w:rsid w:val="003B4F5D"/>
    <w:rsid w:val="003B608C"/>
    <w:rsid w:val="003B63EF"/>
    <w:rsid w:val="003B6AAC"/>
    <w:rsid w:val="003C0F2B"/>
    <w:rsid w:val="003C12C8"/>
    <w:rsid w:val="003C196B"/>
    <w:rsid w:val="003C1A4E"/>
    <w:rsid w:val="003C48A0"/>
    <w:rsid w:val="003C5695"/>
    <w:rsid w:val="003C6B83"/>
    <w:rsid w:val="003C75CC"/>
    <w:rsid w:val="003D0015"/>
    <w:rsid w:val="003D0116"/>
    <w:rsid w:val="003D1133"/>
    <w:rsid w:val="003D3B20"/>
    <w:rsid w:val="003D3D05"/>
    <w:rsid w:val="003D4380"/>
    <w:rsid w:val="003D73B7"/>
    <w:rsid w:val="003E059E"/>
    <w:rsid w:val="003E2060"/>
    <w:rsid w:val="003E35AC"/>
    <w:rsid w:val="003E3DC5"/>
    <w:rsid w:val="003E4AE3"/>
    <w:rsid w:val="003E511F"/>
    <w:rsid w:val="003E53B0"/>
    <w:rsid w:val="003E7B9C"/>
    <w:rsid w:val="003F1797"/>
    <w:rsid w:val="003F204F"/>
    <w:rsid w:val="003F2BD6"/>
    <w:rsid w:val="003F30BE"/>
    <w:rsid w:val="003F4FC6"/>
    <w:rsid w:val="003F52A8"/>
    <w:rsid w:val="003F6E7C"/>
    <w:rsid w:val="00400607"/>
    <w:rsid w:val="00400DCF"/>
    <w:rsid w:val="004021DA"/>
    <w:rsid w:val="0040475A"/>
    <w:rsid w:val="00404BD3"/>
    <w:rsid w:val="004137E0"/>
    <w:rsid w:val="00414B1E"/>
    <w:rsid w:val="00415453"/>
    <w:rsid w:val="00415B93"/>
    <w:rsid w:val="004163B0"/>
    <w:rsid w:val="004207B8"/>
    <w:rsid w:val="00420B5D"/>
    <w:rsid w:val="00421F1D"/>
    <w:rsid w:val="00423416"/>
    <w:rsid w:val="00423881"/>
    <w:rsid w:val="004242CE"/>
    <w:rsid w:val="00424D31"/>
    <w:rsid w:val="00426FF7"/>
    <w:rsid w:val="00427D7E"/>
    <w:rsid w:val="00430E24"/>
    <w:rsid w:val="0043176A"/>
    <w:rsid w:val="0043213B"/>
    <w:rsid w:val="00433351"/>
    <w:rsid w:val="0043378E"/>
    <w:rsid w:val="00434235"/>
    <w:rsid w:val="00436529"/>
    <w:rsid w:val="0043786B"/>
    <w:rsid w:val="004379DD"/>
    <w:rsid w:val="00440A0D"/>
    <w:rsid w:val="00441307"/>
    <w:rsid w:val="004420B5"/>
    <w:rsid w:val="004426D8"/>
    <w:rsid w:val="004451AE"/>
    <w:rsid w:val="004475D8"/>
    <w:rsid w:val="004478E3"/>
    <w:rsid w:val="004516D3"/>
    <w:rsid w:val="004543CA"/>
    <w:rsid w:val="004573F1"/>
    <w:rsid w:val="00457857"/>
    <w:rsid w:val="00460256"/>
    <w:rsid w:val="00462C74"/>
    <w:rsid w:val="00463359"/>
    <w:rsid w:val="00463889"/>
    <w:rsid w:val="00464363"/>
    <w:rsid w:val="00465396"/>
    <w:rsid w:val="00465F3C"/>
    <w:rsid w:val="00467996"/>
    <w:rsid w:val="00470507"/>
    <w:rsid w:val="00470D6B"/>
    <w:rsid w:val="004710D6"/>
    <w:rsid w:val="004743A9"/>
    <w:rsid w:val="00480F0A"/>
    <w:rsid w:val="004829F5"/>
    <w:rsid w:val="00482C04"/>
    <w:rsid w:val="00484434"/>
    <w:rsid w:val="0049085D"/>
    <w:rsid w:val="00493930"/>
    <w:rsid w:val="004951DC"/>
    <w:rsid w:val="00495348"/>
    <w:rsid w:val="0049555F"/>
    <w:rsid w:val="0049578E"/>
    <w:rsid w:val="004A1DC5"/>
    <w:rsid w:val="004A2C1D"/>
    <w:rsid w:val="004A37B0"/>
    <w:rsid w:val="004A3D5E"/>
    <w:rsid w:val="004A3E31"/>
    <w:rsid w:val="004A46F8"/>
    <w:rsid w:val="004A629B"/>
    <w:rsid w:val="004A66E7"/>
    <w:rsid w:val="004A7722"/>
    <w:rsid w:val="004A79DF"/>
    <w:rsid w:val="004B15CA"/>
    <w:rsid w:val="004B1C42"/>
    <w:rsid w:val="004B1F0B"/>
    <w:rsid w:val="004B6127"/>
    <w:rsid w:val="004B7E38"/>
    <w:rsid w:val="004C7821"/>
    <w:rsid w:val="004D498B"/>
    <w:rsid w:val="004D59E7"/>
    <w:rsid w:val="004D6C93"/>
    <w:rsid w:val="004D7FA7"/>
    <w:rsid w:val="004E06E7"/>
    <w:rsid w:val="004E1493"/>
    <w:rsid w:val="004E2063"/>
    <w:rsid w:val="004E432A"/>
    <w:rsid w:val="004E6367"/>
    <w:rsid w:val="004E65DF"/>
    <w:rsid w:val="004E71B7"/>
    <w:rsid w:val="004E7D40"/>
    <w:rsid w:val="004F078E"/>
    <w:rsid w:val="004F3D79"/>
    <w:rsid w:val="004F49D4"/>
    <w:rsid w:val="004F61CA"/>
    <w:rsid w:val="004F7F78"/>
    <w:rsid w:val="005054CC"/>
    <w:rsid w:val="005061EA"/>
    <w:rsid w:val="005072F6"/>
    <w:rsid w:val="00510D16"/>
    <w:rsid w:val="00512D31"/>
    <w:rsid w:val="00512D95"/>
    <w:rsid w:val="0051512E"/>
    <w:rsid w:val="0051576F"/>
    <w:rsid w:val="00515810"/>
    <w:rsid w:val="0051607F"/>
    <w:rsid w:val="00516420"/>
    <w:rsid w:val="00516882"/>
    <w:rsid w:val="00522C18"/>
    <w:rsid w:val="005233EB"/>
    <w:rsid w:val="00526094"/>
    <w:rsid w:val="00530846"/>
    <w:rsid w:val="005326E2"/>
    <w:rsid w:val="00532E0C"/>
    <w:rsid w:val="005343E8"/>
    <w:rsid w:val="00534681"/>
    <w:rsid w:val="005347B2"/>
    <w:rsid w:val="00534DB6"/>
    <w:rsid w:val="00544560"/>
    <w:rsid w:val="00544822"/>
    <w:rsid w:val="00546701"/>
    <w:rsid w:val="00547BDC"/>
    <w:rsid w:val="00550313"/>
    <w:rsid w:val="00553E83"/>
    <w:rsid w:val="00553EFF"/>
    <w:rsid w:val="0055491D"/>
    <w:rsid w:val="0055648A"/>
    <w:rsid w:val="00556732"/>
    <w:rsid w:val="00557BDB"/>
    <w:rsid w:val="00564BC1"/>
    <w:rsid w:val="00565636"/>
    <w:rsid w:val="0056582F"/>
    <w:rsid w:val="005666A1"/>
    <w:rsid w:val="00566B21"/>
    <w:rsid w:val="005772E6"/>
    <w:rsid w:val="0058058E"/>
    <w:rsid w:val="00583F4A"/>
    <w:rsid w:val="00584A8C"/>
    <w:rsid w:val="00586434"/>
    <w:rsid w:val="005876CE"/>
    <w:rsid w:val="00587991"/>
    <w:rsid w:val="0059102D"/>
    <w:rsid w:val="005921A2"/>
    <w:rsid w:val="00594766"/>
    <w:rsid w:val="00595F86"/>
    <w:rsid w:val="00596506"/>
    <w:rsid w:val="005A18DA"/>
    <w:rsid w:val="005A4167"/>
    <w:rsid w:val="005B02EB"/>
    <w:rsid w:val="005B2004"/>
    <w:rsid w:val="005B2106"/>
    <w:rsid w:val="005B323E"/>
    <w:rsid w:val="005B342E"/>
    <w:rsid w:val="005B386D"/>
    <w:rsid w:val="005B4957"/>
    <w:rsid w:val="005B4A2A"/>
    <w:rsid w:val="005B5881"/>
    <w:rsid w:val="005C1354"/>
    <w:rsid w:val="005C294B"/>
    <w:rsid w:val="005C4F6E"/>
    <w:rsid w:val="005C6588"/>
    <w:rsid w:val="005C72C0"/>
    <w:rsid w:val="005C735E"/>
    <w:rsid w:val="005D14D6"/>
    <w:rsid w:val="005D3850"/>
    <w:rsid w:val="005D5881"/>
    <w:rsid w:val="005D6A19"/>
    <w:rsid w:val="005E05DE"/>
    <w:rsid w:val="005E0982"/>
    <w:rsid w:val="005E0C1E"/>
    <w:rsid w:val="005E1217"/>
    <w:rsid w:val="005E24B0"/>
    <w:rsid w:val="005E7217"/>
    <w:rsid w:val="005F0CFC"/>
    <w:rsid w:val="005F370E"/>
    <w:rsid w:val="005F39AD"/>
    <w:rsid w:val="005F3AB2"/>
    <w:rsid w:val="005F41AD"/>
    <w:rsid w:val="005F4A74"/>
    <w:rsid w:val="005F4D40"/>
    <w:rsid w:val="005F520D"/>
    <w:rsid w:val="005F65A9"/>
    <w:rsid w:val="005F7428"/>
    <w:rsid w:val="00603A9E"/>
    <w:rsid w:val="006049F6"/>
    <w:rsid w:val="006113FE"/>
    <w:rsid w:val="006150BD"/>
    <w:rsid w:val="00615230"/>
    <w:rsid w:val="006155FF"/>
    <w:rsid w:val="006156FE"/>
    <w:rsid w:val="00615ADB"/>
    <w:rsid w:val="00617085"/>
    <w:rsid w:val="00617BBE"/>
    <w:rsid w:val="00621DC7"/>
    <w:rsid w:val="00622460"/>
    <w:rsid w:val="0062356F"/>
    <w:rsid w:val="00625283"/>
    <w:rsid w:val="00625BB1"/>
    <w:rsid w:val="00625F2D"/>
    <w:rsid w:val="0062605C"/>
    <w:rsid w:val="006264E4"/>
    <w:rsid w:val="00626700"/>
    <w:rsid w:val="00630EDC"/>
    <w:rsid w:val="00631107"/>
    <w:rsid w:val="006314AB"/>
    <w:rsid w:val="00636B6C"/>
    <w:rsid w:val="00636F7C"/>
    <w:rsid w:val="00637684"/>
    <w:rsid w:val="006410E8"/>
    <w:rsid w:val="0064320E"/>
    <w:rsid w:val="00646958"/>
    <w:rsid w:val="00646ACE"/>
    <w:rsid w:val="00646EED"/>
    <w:rsid w:val="0064775D"/>
    <w:rsid w:val="00647934"/>
    <w:rsid w:val="006504BB"/>
    <w:rsid w:val="00655AFC"/>
    <w:rsid w:val="00656D69"/>
    <w:rsid w:val="00660C9D"/>
    <w:rsid w:val="0066236F"/>
    <w:rsid w:val="00663802"/>
    <w:rsid w:val="00663B55"/>
    <w:rsid w:val="00664405"/>
    <w:rsid w:val="006646E3"/>
    <w:rsid w:val="00664E18"/>
    <w:rsid w:val="006677F0"/>
    <w:rsid w:val="00670388"/>
    <w:rsid w:val="00670EE2"/>
    <w:rsid w:val="006717EB"/>
    <w:rsid w:val="006731E7"/>
    <w:rsid w:val="00674605"/>
    <w:rsid w:val="006756A5"/>
    <w:rsid w:val="00676E54"/>
    <w:rsid w:val="00677796"/>
    <w:rsid w:val="00677CCF"/>
    <w:rsid w:val="00682685"/>
    <w:rsid w:val="006860BF"/>
    <w:rsid w:val="00686891"/>
    <w:rsid w:val="00686A90"/>
    <w:rsid w:val="00686D47"/>
    <w:rsid w:val="00687B4A"/>
    <w:rsid w:val="00687D23"/>
    <w:rsid w:val="00690918"/>
    <w:rsid w:val="00690AC9"/>
    <w:rsid w:val="00694381"/>
    <w:rsid w:val="006954D6"/>
    <w:rsid w:val="00696F0C"/>
    <w:rsid w:val="00697F8B"/>
    <w:rsid w:val="006A0128"/>
    <w:rsid w:val="006A0757"/>
    <w:rsid w:val="006A0BA9"/>
    <w:rsid w:val="006A0DDF"/>
    <w:rsid w:val="006A1896"/>
    <w:rsid w:val="006A5778"/>
    <w:rsid w:val="006B05CA"/>
    <w:rsid w:val="006B281D"/>
    <w:rsid w:val="006B3653"/>
    <w:rsid w:val="006B406A"/>
    <w:rsid w:val="006B45DA"/>
    <w:rsid w:val="006B521A"/>
    <w:rsid w:val="006C0476"/>
    <w:rsid w:val="006C0790"/>
    <w:rsid w:val="006C0AA0"/>
    <w:rsid w:val="006C1B40"/>
    <w:rsid w:val="006C1F89"/>
    <w:rsid w:val="006C22F4"/>
    <w:rsid w:val="006C317C"/>
    <w:rsid w:val="006C609C"/>
    <w:rsid w:val="006C64D1"/>
    <w:rsid w:val="006C65A4"/>
    <w:rsid w:val="006C662E"/>
    <w:rsid w:val="006D1A9D"/>
    <w:rsid w:val="006D1F44"/>
    <w:rsid w:val="006D249E"/>
    <w:rsid w:val="006D3533"/>
    <w:rsid w:val="006D698C"/>
    <w:rsid w:val="006E0F8F"/>
    <w:rsid w:val="006E18D0"/>
    <w:rsid w:val="006E5736"/>
    <w:rsid w:val="006E69D8"/>
    <w:rsid w:val="006E7B88"/>
    <w:rsid w:val="006F0793"/>
    <w:rsid w:val="006F157D"/>
    <w:rsid w:val="006F19F2"/>
    <w:rsid w:val="006F2EE6"/>
    <w:rsid w:val="006F3E26"/>
    <w:rsid w:val="006F4559"/>
    <w:rsid w:val="006F7E2A"/>
    <w:rsid w:val="00700F05"/>
    <w:rsid w:val="00701103"/>
    <w:rsid w:val="00701369"/>
    <w:rsid w:val="00702E3A"/>
    <w:rsid w:val="00703271"/>
    <w:rsid w:val="00703F8A"/>
    <w:rsid w:val="007046A3"/>
    <w:rsid w:val="00711A35"/>
    <w:rsid w:val="007122D2"/>
    <w:rsid w:val="00714025"/>
    <w:rsid w:val="00714F97"/>
    <w:rsid w:val="00716886"/>
    <w:rsid w:val="00720555"/>
    <w:rsid w:val="00721766"/>
    <w:rsid w:val="00726491"/>
    <w:rsid w:val="0072797C"/>
    <w:rsid w:val="0073050A"/>
    <w:rsid w:val="007308D8"/>
    <w:rsid w:val="00733972"/>
    <w:rsid w:val="007358A1"/>
    <w:rsid w:val="00737DF3"/>
    <w:rsid w:val="00741C2B"/>
    <w:rsid w:val="007423F5"/>
    <w:rsid w:val="00743BFF"/>
    <w:rsid w:val="007452A9"/>
    <w:rsid w:val="00745F41"/>
    <w:rsid w:val="00751D08"/>
    <w:rsid w:val="00761428"/>
    <w:rsid w:val="00766473"/>
    <w:rsid w:val="00770132"/>
    <w:rsid w:val="007771F6"/>
    <w:rsid w:val="0078056B"/>
    <w:rsid w:val="0078082A"/>
    <w:rsid w:val="00781343"/>
    <w:rsid w:val="00781846"/>
    <w:rsid w:val="007818A8"/>
    <w:rsid w:val="00783AB2"/>
    <w:rsid w:val="00785333"/>
    <w:rsid w:val="00785DE4"/>
    <w:rsid w:val="007862DB"/>
    <w:rsid w:val="0078738C"/>
    <w:rsid w:val="00787B8A"/>
    <w:rsid w:val="00790002"/>
    <w:rsid w:val="007903AF"/>
    <w:rsid w:val="00791462"/>
    <w:rsid w:val="00793809"/>
    <w:rsid w:val="007940CE"/>
    <w:rsid w:val="00795A54"/>
    <w:rsid w:val="00797F85"/>
    <w:rsid w:val="007A08F4"/>
    <w:rsid w:val="007A12DF"/>
    <w:rsid w:val="007A1ACE"/>
    <w:rsid w:val="007A2FD8"/>
    <w:rsid w:val="007A3487"/>
    <w:rsid w:val="007A513D"/>
    <w:rsid w:val="007A72C1"/>
    <w:rsid w:val="007A790D"/>
    <w:rsid w:val="007B135E"/>
    <w:rsid w:val="007B1F3C"/>
    <w:rsid w:val="007B1FB8"/>
    <w:rsid w:val="007B43FA"/>
    <w:rsid w:val="007B71C5"/>
    <w:rsid w:val="007C0CE4"/>
    <w:rsid w:val="007C1161"/>
    <w:rsid w:val="007C13D1"/>
    <w:rsid w:val="007D11E8"/>
    <w:rsid w:val="007D3854"/>
    <w:rsid w:val="007D4EF4"/>
    <w:rsid w:val="007D5905"/>
    <w:rsid w:val="007D5CAF"/>
    <w:rsid w:val="007D79BE"/>
    <w:rsid w:val="007D7B34"/>
    <w:rsid w:val="007E206A"/>
    <w:rsid w:val="007E5FB9"/>
    <w:rsid w:val="007E615C"/>
    <w:rsid w:val="007E775F"/>
    <w:rsid w:val="007E7C43"/>
    <w:rsid w:val="007F1DF6"/>
    <w:rsid w:val="007F4EDD"/>
    <w:rsid w:val="00801DCF"/>
    <w:rsid w:val="008046A6"/>
    <w:rsid w:val="00804B77"/>
    <w:rsid w:val="008064DC"/>
    <w:rsid w:val="00807B8B"/>
    <w:rsid w:val="00807F39"/>
    <w:rsid w:val="00811CBF"/>
    <w:rsid w:val="00815191"/>
    <w:rsid w:val="008156D0"/>
    <w:rsid w:val="00815EA5"/>
    <w:rsid w:val="00817AB7"/>
    <w:rsid w:val="00823453"/>
    <w:rsid w:val="00824409"/>
    <w:rsid w:val="008260E2"/>
    <w:rsid w:val="0082626D"/>
    <w:rsid w:val="00826359"/>
    <w:rsid w:val="0082693B"/>
    <w:rsid w:val="0082706A"/>
    <w:rsid w:val="00834073"/>
    <w:rsid w:val="0083420A"/>
    <w:rsid w:val="00835DB5"/>
    <w:rsid w:val="0084053D"/>
    <w:rsid w:val="00841F3F"/>
    <w:rsid w:val="0084210B"/>
    <w:rsid w:val="00842627"/>
    <w:rsid w:val="00843203"/>
    <w:rsid w:val="008461F4"/>
    <w:rsid w:val="00846801"/>
    <w:rsid w:val="0084766F"/>
    <w:rsid w:val="0085147C"/>
    <w:rsid w:val="00852E4A"/>
    <w:rsid w:val="00854595"/>
    <w:rsid w:val="0085503A"/>
    <w:rsid w:val="00860687"/>
    <w:rsid w:val="008609D2"/>
    <w:rsid w:val="008611F1"/>
    <w:rsid w:val="008629CB"/>
    <w:rsid w:val="00862A74"/>
    <w:rsid w:val="00863104"/>
    <w:rsid w:val="00863476"/>
    <w:rsid w:val="008650A6"/>
    <w:rsid w:val="00867436"/>
    <w:rsid w:val="008708A5"/>
    <w:rsid w:val="008711EA"/>
    <w:rsid w:val="00871F75"/>
    <w:rsid w:val="00876304"/>
    <w:rsid w:val="00877AC7"/>
    <w:rsid w:val="00883013"/>
    <w:rsid w:val="00884BD6"/>
    <w:rsid w:val="00886785"/>
    <w:rsid w:val="00890C09"/>
    <w:rsid w:val="00891ADE"/>
    <w:rsid w:val="00892629"/>
    <w:rsid w:val="008929C1"/>
    <w:rsid w:val="0089400D"/>
    <w:rsid w:val="00894EA4"/>
    <w:rsid w:val="00896D17"/>
    <w:rsid w:val="008A01E6"/>
    <w:rsid w:val="008A555D"/>
    <w:rsid w:val="008A7DDB"/>
    <w:rsid w:val="008B0569"/>
    <w:rsid w:val="008B460B"/>
    <w:rsid w:val="008C00D3"/>
    <w:rsid w:val="008C2255"/>
    <w:rsid w:val="008C2737"/>
    <w:rsid w:val="008C3C94"/>
    <w:rsid w:val="008C3D88"/>
    <w:rsid w:val="008C5301"/>
    <w:rsid w:val="008C59F1"/>
    <w:rsid w:val="008C6024"/>
    <w:rsid w:val="008C732B"/>
    <w:rsid w:val="008D0C92"/>
    <w:rsid w:val="008D2876"/>
    <w:rsid w:val="008D2DA7"/>
    <w:rsid w:val="008D3D77"/>
    <w:rsid w:val="008D41D1"/>
    <w:rsid w:val="008D59EA"/>
    <w:rsid w:val="008D6EF0"/>
    <w:rsid w:val="008E0981"/>
    <w:rsid w:val="008E1A43"/>
    <w:rsid w:val="008E1BE5"/>
    <w:rsid w:val="008E22AC"/>
    <w:rsid w:val="008E2E2B"/>
    <w:rsid w:val="008E2FA1"/>
    <w:rsid w:val="008E45A7"/>
    <w:rsid w:val="008E64FE"/>
    <w:rsid w:val="008E6615"/>
    <w:rsid w:val="008F1B28"/>
    <w:rsid w:val="008F2B96"/>
    <w:rsid w:val="008F4D80"/>
    <w:rsid w:val="008F5993"/>
    <w:rsid w:val="008F5CB5"/>
    <w:rsid w:val="008F61D4"/>
    <w:rsid w:val="008F6462"/>
    <w:rsid w:val="0090270C"/>
    <w:rsid w:val="00904044"/>
    <w:rsid w:val="0090771A"/>
    <w:rsid w:val="009103F9"/>
    <w:rsid w:val="0091271F"/>
    <w:rsid w:val="009128F0"/>
    <w:rsid w:val="00913417"/>
    <w:rsid w:val="00913EE7"/>
    <w:rsid w:val="00915D7B"/>
    <w:rsid w:val="00915FAA"/>
    <w:rsid w:val="00922C8D"/>
    <w:rsid w:val="00924CE7"/>
    <w:rsid w:val="00924E43"/>
    <w:rsid w:val="0092632A"/>
    <w:rsid w:val="009263FB"/>
    <w:rsid w:val="009276F3"/>
    <w:rsid w:val="009335B9"/>
    <w:rsid w:val="009358F3"/>
    <w:rsid w:val="00936842"/>
    <w:rsid w:val="009408E7"/>
    <w:rsid w:val="00940D7C"/>
    <w:rsid w:val="00941744"/>
    <w:rsid w:val="00941B9E"/>
    <w:rsid w:val="0094292D"/>
    <w:rsid w:val="00942E55"/>
    <w:rsid w:val="009432E2"/>
    <w:rsid w:val="00943AFB"/>
    <w:rsid w:val="009455CA"/>
    <w:rsid w:val="00945873"/>
    <w:rsid w:val="00946420"/>
    <w:rsid w:val="00947A6F"/>
    <w:rsid w:val="00952060"/>
    <w:rsid w:val="009530B7"/>
    <w:rsid w:val="00953692"/>
    <w:rsid w:val="00953D33"/>
    <w:rsid w:val="00953E14"/>
    <w:rsid w:val="00954221"/>
    <w:rsid w:val="009557D2"/>
    <w:rsid w:val="00955F2F"/>
    <w:rsid w:val="0095650A"/>
    <w:rsid w:val="00956EEC"/>
    <w:rsid w:val="0095783F"/>
    <w:rsid w:val="00957C79"/>
    <w:rsid w:val="00961336"/>
    <w:rsid w:val="00961C3F"/>
    <w:rsid w:val="00962E10"/>
    <w:rsid w:val="009658DF"/>
    <w:rsid w:val="00967233"/>
    <w:rsid w:val="00967826"/>
    <w:rsid w:val="00970432"/>
    <w:rsid w:val="009729A5"/>
    <w:rsid w:val="00972AD4"/>
    <w:rsid w:val="009737A4"/>
    <w:rsid w:val="0097492F"/>
    <w:rsid w:val="00975386"/>
    <w:rsid w:val="00975501"/>
    <w:rsid w:val="00976AC1"/>
    <w:rsid w:val="0097725E"/>
    <w:rsid w:val="0097790E"/>
    <w:rsid w:val="009809F4"/>
    <w:rsid w:val="0098228C"/>
    <w:rsid w:val="009855E4"/>
    <w:rsid w:val="00986E4C"/>
    <w:rsid w:val="00991DCD"/>
    <w:rsid w:val="009923BE"/>
    <w:rsid w:val="009924F9"/>
    <w:rsid w:val="00992DAD"/>
    <w:rsid w:val="00993800"/>
    <w:rsid w:val="009939B8"/>
    <w:rsid w:val="00994A1F"/>
    <w:rsid w:val="00994BBB"/>
    <w:rsid w:val="009952AC"/>
    <w:rsid w:val="0099557E"/>
    <w:rsid w:val="009970F6"/>
    <w:rsid w:val="00997BAD"/>
    <w:rsid w:val="009A0840"/>
    <w:rsid w:val="009A18AC"/>
    <w:rsid w:val="009A1D99"/>
    <w:rsid w:val="009A24EF"/>
    <w:rsid w:val="009A26AA"/>
    <w:rsid w:val="009A45C0"/>
    <w:rsid w:val="009A5C5F"/>
    <w:rsid w:val="009A6908"/>
    <w:rsid w:val="009B0ABE"/>
    <w:rsid w:val="009B0B0E"/>
    <w:rsid w:val="009B1ACB"/>
    <w:rsid w:val="009B25B0"/>
    <w:rsid w:val="009B3A98"/>
    <w:rsid w:val="009B3C8A"/>
    <w:rsid w:val="009B4A67"/>
    <w:rsid w:val="009B6C47"/>
    <w:rsid w:val="009C01A4"/>
    <w:rsid w:val="009C1009"/>
    <w:rsid w:val="009C24EA"/>
    <w:rsid w:val="009C2EE8"/>
    <w:rsid w:val="009C4B95"/>
    <w:rsid w:val="009C4F5F"/>
    <w:rsid w:val="009C6220"/>
    <w:rsid w:val="009C68E3"/>
    <w:rsid w:val="009C7D18"/>
    <w:rsid w:val="009D0B96"/>
    <w:rsid w:val="009D11EC"/>
    <w:rsid w:val="009D14EB"/>
    <w:rsid w:val="009D364F"/>
    <w:rsid w:val="009D4E58"/>
    <w:rsid w:val="009D5303"/>
    <w:rsid w:val="009E1A75"/>
    <w:rsid w:val="009E28DC"/>
    <w:rsid w:val="009E2988"/>
    <w:rsid w:val="009E501A"/>
    <w:rsid w:val="009E60E0"/>
    <w:rsid w:val="009E61F9"/>
    <w:rsid w:val="009F0E39"/>
    <w:rsid w:val="009F234A"/>
    <w:rsid w:val="009F285F"/>
    <w:rsid w:val="009F40C1"/>
    <w:rsid w:val="009F4193"/>
    <w:rsid w:val="009F5328"/>
    <w:rsid w:val="009F6CD7"/>
    <w:rsid w:val="009F7561"/>
    <w:rsid w:val="00A07C7E"/>
    <w:rsid w:val="00A102BA"/>
    <w:rsid w:val="00A12B50"/>
    <w:rsid w:val="00A12E3F"/>
    <w:rsid w:val="00A13DBA"/>
    <w:rsid w:val="00A1493A"/>
    <w:rsid w:val="00A1547A"/>
    <w:rsid w:val="00A15F4A"/>
    <w:rsid w:val="00A16E66"/>
    <w:rsid w:val="00A23E4B"/>
    <w:rsid w:val="00A246D8"/>
    <w:rsid w:val="00A24D2F"/>
    <w:rsid w:val="00A25DC4"/>
    <w:rsid w:val="00A2631C"/>
    <w:rsid w:val="00A27593"/>
    <w:rsid w:val="00A275CA"/>
    <w:rsid w:val="00A30909"/>
    <w:rsid w:val="00A33034"/>
    <w:rsid w:val="00A33305"/>
    <w:rsid w:val="00A33BF4"/>
    <w:rsid w:val="00A342BD"/>
    <w:rsid w:val="00A34B66"/>
    <w:rsid w:val="00A35319"/>
    <w:rsid w:val="00A35EBB"/>
    <w:rsid w:val="00A36090"/>
    <w:rsid w:val="00A36E4C"/>
    <w:rsid w:val="00A3708A"/>
    <w:rsid w:val="00A37591"/>
    <w:rsid w:val="00A40E8B"/>
    <w:rsid w:val="00A43287"/>
    <w:rsid w:val="00A44161"/>
    <w:rsid w:val="00A4498D"/>
    <w:rsid w:val="00A44A0F"/>
    <w:rsid w:val="00A45EDB"/>
    <w:rsid w:val="00A46EF6"/>
    <w:rsid w:val="00A47062"/>
    <w:rsid w:val="00A4729D"/>
    <w:rsid w:val="00A4737D"/>
    <w:rsid w:val="00A50364"/>
    <w:rsid w:val="00A509A3"/>
    <w:rsid w:val="00A535DB"/>
    <w:rsid w:val="00A5392B"/>
    <w:rsid w:val="00A55D7A"/>
    <w:rsid w:val="00A56801"/>
    <w:rsid w:val="00A57F06"/>
    <w:rsid w:val="00A601F5"/>
    <w:rsid w:val="00A62557"/>
    <w:rsid w:val="00A62B09"/>
    <w:rsid w:val="00A66D9B"/>
    <w:rsid w:val="00A7008C"/>
    <w:rsid w:val="00A701D5"/>
    <w:rsid w:val="00A71A89"/>
    <w:rsid w:val="00A71F61"/>
    <w:rsid w:val="00A775BA"/>
    <w:rsid w:val="00A800A4"/>
    <w:rsid w:val="00A80239"/>
    <w:rsid w:val="00A82A3A"/>
    <w:rsid w:val="00A82E0C"/>
    <w:rsid w:val="00A83F69"/>
    <w:rsid w:val="00A85721"/>
    <w:rsid w:val="00A85C3B"/>
    <w:rsid w:val="00A86A20"/>
    <w:rsid w:val="00A86AF1"/>
    <w:rsid w:val="00A87EEB"/>
    <w:rsid w:val="00A87F4D"/>
    <w:rsid w:val="00A90017"/>
    <w:rsid w:val="00A90F31"/>
    <w:rsid w:val="00A91269"/>
    <w:rsid w:val="00A91778"/>
    <w:rsid w:val="00A92BDC"/>
    <w:rsid w:val="00A979BB"/>
    <w:rsid w:val="00AA3B1E"/>
    <w:rsid w:val="00AA5135"/>
    <w:rsid w:val="00AA5FB6"/>
    <w:rsid w:val="00AA683A"/>
    <w:rsid w:val="00AA7EFF"/>
    <w:rsid w:val="00AB1E2B"/>
    <w:rsid w:val="00AB2E88"/>
    <w:rsid w:val="00AB3B1D"/>
    <w:rsid w:val="00AB4D85"/>
    <w:rsid w:val="00AB5A49"/>
    <w:rsid w:val="00AB5C48"/>
    <w:rsid w:val="00AB7238"/>
    <w:rsid w:val="00AC043F"/>
    <w:rsid w:val="00AC0717"/>
    <w:rsid w:val="00AC2034"/>
    <w:rsid w:val="00AC22D9"/>
    <w:rsid w:val="00AC490E"/>
    <w:rsid w:val="00AC49D3"/>
    <w:rsid w:val="00AC6599"/>
    <w:rsid w:val="00AC6B38"/>
    <w:rsid w:val="00AC7CF7"/>
    <w:rsid w:val="00AD145B"/>
    <w:rsid w:val="00AD370D"/>
    <w:rsid w:val="00AD38CA"/>
    <w:rsid w:val="00AD41BF"/>
    <w:rsid w:val="00AD5D24"/>
    <w:rsid w:val="00AD73F9"/>
    <w:rsid w:val="00AD7E2F"/>
    <w:rsid w:val="00AE0159"/>
    <w:rsid w:val="00AE0D4C"/>
    <w:rsid w:val="00AE57B9"/>
    <w:rsid w:val="00AE64E2"/>
    <w:rsid w:val="00AE7849"/>
    <w:rsid w:val="00AF01CB"/>
    <w:rsid w:val="00AF01FA"/>
    <w:rsid w:val="00AF057D"/>
    <w:rsid w:val="00AF3104"/>
    <w:rsid w:val="00AF5EEB"/>
    <w:rsid w:val="00AF79BD"/>
    <w:rsid w:val="00AF7C4B"/>
    <w:rsid w:val="00B01253"/>
    <w:rsid w:val="00B04CD2"/>
    <w:rsid w:val="00B04E40"/>
    <w:rsid w:val="00B054BC"/>
    <w:rsid w:val="00B07DB9"/>
    <w:rsid w:val="00B134C5"/>
    <w:rsid w:val="00B140BE"/>
    <w:rsid w:val="00B142BD"/>
    <w:rsid w:val="00B16526"/>
    <w:rsid w:val="00B16D18"/>
    <w:rsid w:val="00B177B9"/>
    <w:rsid w:val="00B20A82"/>
    <w:rsid w:val="00B236D1"/>
    <w:rsid w:val="00B26CED"/>
    <w:rsid w:val="00B305E1"/>
    <w:rsid w:val="00B42E55"/>
    <w:rsid w:val="00B43EBA"/>
    <w:rsid w:val="00B44160"/>
    <w:rsid w:val="00B44C54"/>
    <w:rsid w:val="00B450A0"/>
    <w:rsid w:val="00B45A60"/>
    <w:rsid w:val="00B465A5"/>
    <w:rsid w:val="00B4728E"/>
    <w:rsid w:val="00B50041"/>
    <w:rsid w:val="00B50F58"/>
    <w:rsid w:val="00B50FFA"/>
    <w:rsid w:val="00B53981"/>
    <w:rsid w:val="00B57EA6"/>
    <w:rsid w:val="00B57ED7"/>
    <w:rsid w:val="00B60810"/>
    <w:rsid w:val="00B61783"/>
    <w:rsid w:val="00B62A90"/>
    <w:rsid w:val="00B6434C"/>
    <w:rsid w:val="00B64788"/>
    <w:rsid w:val="00B67F5A"/>
    <w:rsid w:val="00B72377"/>
    <w:rsid w:val="00B73B7D"/>
    <w:rsid w:val="00B745B9"/>
    <w:rsid w:val="00B75636"/>
    <w:rsid w:val="00B80D66"/>
    <w:rsid w:val="00B849ED"/>
    <w:rsid w:val="00B851A3"/>
    <w:rsid w:val="00B85A2F"/>
    <w:rsid w:val="00B86A9C"/>
    <w:rsid w:val="00B87856"/>
    <w:rsid w:val="00B90FCC"/>
    <w:rsid w:val="00B92739"/>
    <w:rsid w:val="00B93CFD"/>
    <w:rsid w:val="00B944D0"/>
    <w:rsid w:val="00B94581"/>
    <w:rsid w:val="00B94F1D"/>
    <w:rsid w:val="00B96AFE"/>
    <w:rsid w:val="00B978F8"/>
    <w:rsid w:val="00B97A63"/>
    <w:rsid w:val="00BA04D2"/>
    <w:rsid w:val="00BA074A"/>
    <w:rsid w:val="00BA1137"/>
    <w:rsid w:val="00BA1ABC"/>
    <w:rsid w:val="00BA1B34"/>
    <w:rsid w:val="00BA1F01"/>
    <w:rsid w:val="00BA1F36"/>
    <w:rsid w:val="00BA2924"/>
    <w:rsid w:val="00BA421D"/>
    <w:rsid w:val="00BA4547"/>
    <w:rsid w:val="00BA4EFA"/>
    <w:rsid w:val="00BA53E9"/>
    <w:rsid w:val="00BA754D"/>
    <w:rsid w:val="00BA7601"/>
    <w:rsid w:val="00BB4D8B"/>
    <w:rsid w:val="00BB5B6F"/>
    <w:rsid w:val="00BB7C93"/>
    <w:rsid w:val="00BC2A98"/>
    <w:rsid w:val="00BC2E26"/>
    <w:rsid w:val="00BC33CD"/>
    <w:rsid w:val="00BC3CF3"/>
    <w:rsid w:val="00BC40DA"/>
    <w:rsid w:val="00BD1E39"/>
    <w:rsid w:val="00BD2881"/>
    <w:rsid w:val="00BD461E"/>
    <w:rsid w:val="00BE0C39"/>
    <w:rsid w:val="00BE11EC"/>
    <w:rsid w:val="00BE2430"/>
    <w:rsid w:val="00BE3DD6"/>
    <w:rsid w:val="00BF0BCB"/>
    <w:rsid w:val="00BF352D"/>
    <w:rsid w:val="00BF43B0"/>
    <w:rsid w:val="00BF4EF8"/>
    <w:rsid w:val="00BF6A1E"/>
    <w:rsid w:val="00C01124"/>
    <w:rsid w:val="00C0210C"/>
    <w:rsid w:val="00C0297A"/>
    <w:rsid w:val="00C04160"/>
    <w:rsid w:val="00C05E42"/>
    <w:rsid w:val="00C06D45"/>
    <w:rsid w:val="00C10300"/>
    <w:rsid w:val="00C115E4"/>
    <w:rsid w:val="00C1266C"/>
    <w:rsid w:val="00C1470C"/>
    <w:rsid w:val="00C17C6B"/>
    <w:rsid w:val="00C20436"/>
    <w:rsid w:val="00C22DDA"/>
    <w:rsid w:val="00C22F70"/>
    <w:rsid w:val="00C2482A"/>
    <w:rsid w:val="00C25A9B"/>
    <w:rsid w:val="00C27DA3"/>
    <w:rsid w:val="00C32357"/>
    <w:rsid w:val="00C32D63"/>
    <w:rsid w:val="00C332D1"/>
    <w:rsid w:val="00C340C7"/>
    <w:rsid w:val="00C36EED"/>
    <w:rsid w:val="00C40CEE"/>
    <w:rsid w:val="00C40FBF"/>
    <w:rsid w:val="00C43316"/>
    <w:rsid w:val="00C46550"/>
    <w:rsid w:val="00C47469"/>
    <w:rsid w:val="00C50D3E"/>
    <w:rsid w:val="00C528D1"/>
    <w:rsid w:val="00C52AF8"/>
    <w:rsid w:val="00C53495"/>
    <w:rsid w:val="00C54B14"/>
    <w:rsid w:val="00C56516"/>
    <w:rsid w:val="00C56A1A"/>
    <w:rsid w:val="00C602DE"/>
    <w:rsid w:val="00C61573"/>
    <w:rsid w:val="00C61666"/>
    <w:rsid w:val="00C6267E"/>
    <w:rsid w:val="00C64B5F"/>
    <w:rsid w:val="00C65512"/>
    <w:rsid w:val="00C705B9"/>
    <w:rsid w:val="00C7360D"/>
    <w:rsid w:val="00C74FF7"/>
    <w:rsid w:val="00C75894"/>
    <w:rsid w:val="00C75B75"/>
    <w:rsid w:val="00C76798"/>
    <w:rsid w:val="00C770EE"/>
    <w:rsid w:val="00C857E4"/>
    <w:rsid w:val="00C859AD"/>
    <w:rsid w:val="00C9166E"/>
    <w:rsid w:val="00C917C3"/>
    <w:rsid w:val="00C95F0C"/>
    <w:rsid w:val="00C96F6D"/>
    <w:rsid w:val="00C97073"/>
    <w:rsid w:val="00C97178"/>
    <w:rsid w:val="00C974BB"/>
    <w:rsid w:val="00C97EC6"/>
    <w:rsid w:val="00CA3F51"/>
    <w:rsid w:val="00CA4B45"/>
    <w:rsid w:val="00CB502F"/>
    <w:rsid w:val="00CB6153"/>
    <w:rsid w:val="00CB7C4B"/>
    <w:rsid w:val="00CC00A2"/>
    <w:rsid w:val="00CC026E"/>
    <w:rsid w:val="00CC02D2"/>
    <w:rsid w:val="00CC0562"/>
    <w:rsid w:val="00CC0DD8"/>
    <w:rsid w:val="00CC2749"/>
    <w:rsid w:val="00CC3621"/>
    <w:rsid w:val="00CC4748"/>
    <w:rsid w:val="00CC5775"/>
    <w:rsid w:val="00CC671F"/>
    <w:rsid w:val="00CC6D8B"/>
    <w:rsid w:val="00CC7D4D"/>
    <w:rsid w:val="00CC7DF0"/>
    <w:rsid w:val="00CD0CFD"/>
    <w:rsid w:val="00CD2775"/>
    <w:rsid w:val="00CD3508"/>
    <w:rsid w:val="00CD366E"/>
    <w:rsid w:val="00CD483F"/>
    <w:rsid w:val="00CD60DE"/>
    <w:rsid w:val="00CE0591"/>
    <w:rsid w:val="00CE0EC8"/>
    <w:rsid w:val="00CE22E8"/>
    <w:rsid w:val="00CE2E2E"/>
    <w:rsid w:val="00CE3984"/>
    <w:rsid w:val="00CE4FF6"/>
    <w:rsid w:val="00CE52B9"/>
    <w:rsid w:val="00CE5342"/>
    <w:rsid w:val="00CE536B"/>
    <w:rsid w:val="00CE7E3D"/>
    <w:rsid w:val="00CE7EA5"/>
    <w:rsid w:val="00CF0837"/>
    <w:rsid w:val="00CF0889"/>
    <w:rsid w:val="00CF2EEF"/>
    <w:rsid w:val="00CF303F"/>
    <w:rsid w:val="00CF3D90"/>
    <w:rsid w:val="00CF4EC0"/>
    <w:rsid w:val="00CF5082"/>
    <w:rsid w:val="00CF6DA1"/>
    <w:rsid w:val="00D00F4C"/>
    <w:rsid w:val="00D0226D"/>
    <w:rsid w:val="00D024B9"/>
    <w:rsid w:val="00D02C9E"/>
    <w:rsid w:val="00D04B08"/>
    <w:rsid w:val="00D05B34"/>
    <w:rsid w:val="00D06A6F"/>
    <w:rsid w:val="00D1074C"/>
    <w:rsid w:val="00D13EF8"/>
    <w:rsid w:val="00D15EB3"/>
    <w:rsid w:val="00D200C3"/>
    <w:rsid w:val="00D21C7E"/>
    <w:rsid w:val="00D2623A"/>
    <w:rsid w:val="00D267A9"/>
    <w:rsid w:val="00D27AAA"/>
    <w:rsid w:val="00D30BEA"/>
    <w:rsid w:val="00D31507"/>
    <w:rsid w:val="00D34323"/>
    <w:rsid w:val="00D36649"/>
    <w:rsid w:val="00D3698A"/>
    <w:rsid w:val="00D439CB"/>
    <w:rsid w:val="00D43E34"/>
    <w:rsid w:val="00D43E93"/>
    <w:rsid w:val="00D4495F"/>
    <w:rsid w:val="00D44E6F"/>
    <w:rsid w:val="00D453AC"/>
    <w:rsid w:val="00D453B2"/>
    <w:rsid w:val="00D47E2E"/>
    <w:rsid w:val="00D52397"/>
    <w:rsid w:val="00D533A7"/>
    <w:rsid w:val="00D538CA"/>
    <w:rsid w:val="00D53B3E"/>
    <w:rsid w:val="00D53B9E"/>
    <w:rsid w:val="00D542EB"/>
    <w:rsid w:val="00D55877"/>
    <w:rsid w:val="00D575B6"/>
    <w:rsid w:val="00D5771D"/>
    <w:rsid w:val="00D6150E"/>
    <w:rsid w:val="00D615CF"/>
    <w:rsid w:val="00D6174B"/>
    <w:rsid w:val="00D62687"/>
    <w:rsid w:val="00D6488A"/>
    <w:rsid w:val="00D655AF"/>
    <w:rsid w:val="00D66FAB"/>
    <w:rsid w:val="00D70272"/>
    <w:rsid w:val="00D705DF"/>
    <w:rsid w:val="00D75010"/>
    <w:rsid w:val="00D758FF"/>
    <w:rsid w:val="00D77080"/>
    <w:rsid w:val="00D81A94"/>
    <w:rsid w:val="00D823FF"/>
    <w:rsid w:val="00D8652A"/>
    <w:rsid w:val="00D90157"/>
    <w:rsid w:val="00D9162C"/>
    <w:rsid w:val="00D94A8C"/>
    <w:rsid w:val="00DA1404"/>
    <w:rsid w:val="00DA1E44"/>
    <w:rsid w:val="00DA3FF3"/>
    <w:rsid w:val="00DA4863"/>
    <w:rsid w:val="00DA4AB1"/>
    <w:rsid w:val="00DA5A9F"/>
    <w:rsid w:val="00DB03C4"/>
    <w:rsid w:val="00DB323D"/>
    <w:rsid w:val="00DB3E4E"/>
    <w:rsid w:val="00DB59DE"/>
    <w:rsid w:val="00DB59E7"/>
    <w:rsid w:val="00DB6924"/>
    <w:rsid w:val="00DC26EB"/>
    <w:rsid w:val="00DC2EEF"/>
    <w:rsid w:val="00DC4508"/>
    <w:rsid w:val="00DC4A15"/>
    <w:rsid w:val="00DC51F7"/>
    <w:rsid w:val="00DD0524"/>
    <w:rsid w:val="00DD0A54"/>
    <w:rsid w:val="00DD0B92"/>
    <w:rsid w:val="00DD0D90"/>
    <w:rsid w:val="00DD2066"/>
    <w:rsid w:val="00DD25CD"/>
    <w:rsid w:val="00DD27C4"/>
    <w:rsid w:val="00DD2AA5"/>
    <w:rsid w:val="00DD2F0D"/>
    <w:rsid w:val="00DD33E8"/>
    <w:rsid w:val="00DD5272"/>
    <w:rsid w:val="00DD5374"/>
    <w:rsid w:val="00DD5EBE"/>
    <w:rsid w:val="00DD7FE8"/>
    <w:rsid w:val="00DE019A"/>
    <w:rsid w:val="00DE2E94"/>
    <w:rsid w:val="00DE2F95"/>
    <w:rsid w:val="00DE399C"/>
    <w:rsid w:val="00DE4125"/>
    <w:rsid w:val="00DE524E"/>
    <w:rsid w:val="00DE57AF"/>
    <w:rsid w:val="00DE6F69"/>
    <w:rsid w:val="00DF05DD"/>
    <w:rsid w:val="00DF0E20"/>
    <w:rsid w:val="00DF2793"/>
    <w:rsid w:val="00DF302A"/>
    <w:rsid w:val="00DF5063"/>
    <w:rsid w:val="00DF53F9"/>
    <w:rsid w:val="00E0081F"/>
    <w:rsid w:val="00E00B91"/>
    <w:rsid w:val="00E01D8C"/>
    <w:rsid w:val="00E059D9"/>
    <w:rsid w:val="00E06830"/>
    <w:rsid w:val="00E07699"/>
    <w:rsid w:val="00E076FB"/>
    <w:rsid w:val="00E10311"/>
    <w:rsid w:val="00E10704"/>
    <w:rsid w:val="00E17B1D"/>
    <w:rsid w:val="00E20E86"/>
    <w:rsid w:val="00E218FD"/>
    <w:rsid w:val="00E23376"/>
    <w:rsid w:val="00E23DD8"/>
    <w:rsid w:val="00E23F79"/>
    <w:rsid w:val="00E2454B"/>
    <w:rsid w:val="00E26AB4"/>
    <w:rsid w:val="00E2783A"/>
    <w:rsid w:val="00E30944"/>
    <w:rsid w:val="00E30F21"/>
    <w:rsid w:val="00E3180F"/>
    <w:rsid w:val="00E318F9"/>
    <w:rsid w:val="00E31DCF"/>
    <w:rsid w:val="00E31EC0"/>
    <w:rsid w:val="00E31F88"/>
    <w:rsid w:val="00E33A87"/>
    <w:rsid w:val="00E34EE5"/>
    <w:rsid w:val="00E3774C"/>
    <w:rsid w:val="00E404CF"/>
    <w:rsid w:val="00E40A24"/>
    <w:rsid w:val="00E42D84"/>
    <w:rsid w:val="00E45554"/>
    <w:rsid w:val="00E47A8C"/>
    <w:rsid w:val="00E50768"/>
    <w:rsid w:val="00E5158E"/>
    <w:rsid w:val="00E54C39"/>
    <w:rsid w:val="00E550C7"/>
    <w:rsid w:val="00E550F8"/>
    <w:rsid w:val="00E55D50"/>
    <w:rsid w:val="00E57625"/>
    <w:rsid w:val="00E57A0F"/>
    <w:rsid w:val="00E61053"/>
    <w:rsid w:val="00E612BD"/>
    <w:rsid w:val="00E61DFA"/>
    <w:rsid w:val="00E63E90"/>
    <w:rsid w:val="00E659A5"/>
    <w:rsid w:val="00E67168"/>
    <w:rsid w:val="00E67E16"/>
    <w:rsid w:val="00E71402"/>
    <w:rsid w:val="00E7199A"/>
    <w:rsid w:val="00E71B5B"/>
    <w:rsid w:val="00E73D4C"/>
    <w:rsid w:val="00E746E4"/>
    <w:rsid w:val="00E756EE"/>
    <w:rsid w:val="00E76329"/>
    <w:rsid w:val="00E76821"/>
    <w:rsid w:val="00E77154"/>
    <w:rsid w:val="00E777C9"/>
    <w:rsid w:val="00E80ECA"/>
    <w:rsid w:val="00E816CF"/>
    <w:rsid w:val="00E82562"/>
    <w:rsid w:val="00E82EB1"/>
    <w:rsid w:val="00E84724"/>
    <w:rsid w:val="00E85048"/>
    <w:rsid w:val="00E8527F"/>
    <w:rsid w:val="00E86556"/>
    <w:rsid w:val="00E8676B"/>
    <w:rsid w:val="00E909E0"/>
    <w:rsid w:val="00E93EC5"/>
    <w:rsid w:val="00E95DFE"/>
    <w:rsid w:val="00EA0361"/>
    <w:rsid w:val="00EA0F7B"/>
    <w:rsid w:val="00EA1CCB"/>
    <w:rsid w:val="00EA6E6A"/>
    <w:rsid w:val="00EB348F"/>
    <w:rsid w:val="00EB4F8C"/>
    <w:rsid w:val="00EB7855"/>
    <w:rsid w:val="00EB7C5C"/>
    <w:rsid w:val="00EC1101"/>
    <w:rsid w:val="00EC2C7A"/>
    <w:rsid w:val="00EC3A4D"/>
    <w:rsid w:val="00EC3AE3"/>
    <w:rsid w:val="00EC6EB6"/>
    <w:rsid w:val="00EC75A4"/>
    <w:rsid w:val="00ED65FD"/>
    <w:rsid w:val="00ED6828"/>
    <w:rsid w:val="00ED7C97"/>
    <w:rsid w:val="00EE08C5"/>
    <w:rsid w:val="00EE24CE"/>
    <w:rsid w:val="00EE2A18"/>
    <w:rsid w:val="00EE332A"/>
    <w:rsid w:val="00EE503F"/>
    <w:rsid w:val="00EE59AF"/>
    <w:rsid w:val="00EE62A3"/>
    <w:rsid w:val="00EE69C0"/>
    <w:rsid w:val="00EE786E"/>
    <w:rsid w:val="00EF1511"/>
    <w:rsid w:val="00EF799A"/>
    <w:rsid w:val="00F029F2"/>
    <w:rsid w:val="00F13CF9"/>
    <w:rsid w:val="00F14383"/>
    <w:rsid w:val="00F16C41"/>
    <w:rsid w:val="00F20038"/>
    <w:rsid w:val="00F2131E"/>
    <w:rsid w:val="00F229D2"/>
    <w:rsid w:val="00F234FD"/>
    <w:rsid w:val="00F26F48"/>
    <w:rsid w:val="00F32A6B"/>
    <w:rsid w:val="00F3461E"/>
    <w:rsid w:val="00F37800"/>
    <w:rsid w:val="00F40B4E"/>
    <w:rsid w:val="00F40F0B"/>
    <w:rsid w:val="00F411E3"/>
    <w:rsid w:val="00F423DD"/>
    <w:rsid w:val="00F42490"/>
    <w:rsid w:val="00F43073"/>
    <w:rsid w:val="00F43DEC"/>
    <w:rsid w:val="00F44751"/>
    <w:rsid w:val="00F45ED1"/>
    <w:rsid w:val="00F51E5B"/>
    <w:rsid w:val="00F52B22"/>
    <w:rsid w:val="00F546FD"/>
    <w:rsid w:val="00F54A5E"/>
    <w:rsid w:val="00F55A42"/>
    <w:rsid w:val="00F60628"/>
    <w:rsid w:val="00F61DCB"/>
    <w:rsid w:val="00F61F74"/>
    <w:rsid w:val="00F63591"/>
    <w:rsid w:val="00F635F3"/>
    <w:rsid w:val="00F63DAF"/>
    <w:rsid w:val="00F654FB"/>
    <w:rsid w:val="00F655BB"/>
    <w:rsid w:val="00F657CB"/>
    <w:rsid w:val="00F664F2"/>
    <w:rsid w:val="00F70C99"/>
    <w:rsid w:val="00F7147E"/>
    <w:rsid w:val="00F74351"/>
    <w:rsid w:val="00F747CB"/>
    <w:rsid w:val="00F747E2"/>
    <w:rsid w:val="00F74CFF"/>
    <w:rsid w:val="00F756B0"/>
    <w:rsid w:val="00F760A7"/>
    <w:rsid w:val="00F76D4D"/>
    <w:rsid w:val="00F80440"/>
    <w:rsid w:val="00F82C31"/>
    <w:rsid w:val="00F84026"/>
    <w:rsid w:val="00F87E30"/>
    <w:rsid w:val="00F92A61"/>
    <w:rsid w:val="00F93661"/>
    <w:rsid w:val="00F9389D"/>
    <w:rsid w:val="00F96D6B"/>
    <w:rsid w:val="00F9791F"/>
    <w:rsid w:val="00FA0925"/>
    <w:rsid w:val="00FA1015"/>
    <w:rsid w:val="00FA140B"/>
    <w:rsid w:val="00FA2BD1"/>
    <w:rsid w:val="00FA343D"/>
    <w:rsid w:val="00FA3A74"/>
    <w:rsid w:val="00FA4D4E"/>
    <w:rsid w:val="00FA5E80"/>
    <w:rsid w:val="00FB0F70"/>
    <w:rsid w:val="00FB1426"/>
    <w:rsid w:val="00FB2E12"/>
    <w:rsid w:val="00FB303B"/>
    <w:rsid w:val="00FB5119"/>
    <w:rsid w:val="00FB5B29"/>
    <w:rsid w:val="00FB5E21"/>
    <w:rsid w:val="00FB6954"/>
    <w:rsid w:val="00FB7259"/>
    <w:rsid w:val="00FC088D"/>
    <w:rsid w:val="00FC353C"/>
    <w:rsid w:val="00FC646A"/>
    <w:rsid w:val="00FD146C"/>
    <w:rsid w:val="00FD42D1"/>
    <w:rsid w:val="00FD6241"/>
    <w:rsid w:val="00FE359C"/>
    <w:rsid w:val="00FE42E6"/>
    <w:rsid w:val="00FE6919"/>
    <w:rsid w:val="00FF342E"/>
    <w:rsid w:val="00FF4429"/>
    <w:rsid w:val="00FF559D"/>
    <w:rsid w:val="03437357"/>
    <w:rsid w:val="03CF50B5"/>
    <w:rsid w:val="2AA162B9"/>
    <w:rsid w:val="701AAF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DE4A1"/>
  <w15:chartTrackingRefBased/>
  <w15:docId w15:val="{B3D64201-E4B0-4E20-830F-3224F04E0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7080"/>
    <w:pPr>
      <w:spacing w:after="200" w:line="276" w:lineRule="auto"/>
    </w:pPr>
    <w:rPr>
      <w:rFonts w:ascii="Arial" w:hAnsi="Arial"/>
      <w:sz w:val="22"/>
      <w:szCs w:val="22"/>
    </w:rPr>
  </w:style>
  <w:style w:type="paragraph" w:styleId="Heading1">
    <w:name w:val="heading 1"/>
    <w:basedOn w:val="Normal"/>
    <w:next w:val="BodyTextSI"/>
    <w:link w:val="Heading1Char"/>
    <w:uiPriority w:val="9"/>
    <w:rsid w:val="002D1663"/>
    <w:pPr>
      <w:keepNext/>
      <w:keepLines/>
      <w:spacing w:before="240" w:after="600"/>
      <w:outlineLvl w:val="0"/>
    </w:pPr>
    <w:rPr>
      <w:rFonts w:ascii="Avenir LT Std 65 Medium" w:eastAsiaTheme="majorEastAsia" w:hAnsi="Avenir LT Std 65 Medium" w:cstheme="majorBidi"/>
      <w:b/>
      <w:bCs/>
      <w:color w:val="1E3531"/>
      <w:sz w:val="56"/>
      <w:szCs w:val="56"/>
    </w:rPr>
  </w:style>
  <w:style w:type="paragraph" w:styleId="Heading2">
    <w:name w:val="heading 2"/>
    <w:basedOn w:val="Normal"/>
    <w:next w:val="BodyTextSI"/>
    <w:link w:val="Heading2Char"/>
    <w:autoRedefine/>
    <w:uiPriority w:val="9"/>
    <w:unhideWhenUsed/>
    <w:rsid w:val="002D1663"/>
    <w:pPr>
      <w:keepNext/>
      <w:keepLines/>
      <w:spacing w:before="40" w:after="240"/>
      <w:outlineLvl w:val="1"/>
    </w:pPr>
    <w:rPr>
      <w:rFonts w:ascii="Avenir LT Std 65 Medium" w:eastAsiaTheme="majorEastAsia" w:hAnsi="Avenir LT Std 65 Medium" w:cstheme="majorBidi"/>
      <w:b/>
      <w:bCs/>
      <w:color w:val="1E3531"/>
      <w:sz w:val="48"/>
      <w:szCs w:val="48"/>
    </w:rPr>
  </w:style>
  <w:style w:type="paragraph" w:styleId="Heading3">
    <w:name w:val="heading 3"/>
    <w:basedOn w:val="Normal"/>
    <w:next w:val="BodyTextSI"/>
    <w:link w:val="Heading3Char"/>
    <w:uiPriority w:val="9"/>
    <w:unhideWhenUsed/>
    <w:qFormat/>
    <w:rsid w:val="007903AF"/>
    <w:pPr>
      <w:keepNext/>
      <w:keepLines/>
      <w:spacing w:before="120"/>
      <w:outlineLvl w:val="2"/>
    </w:pPr>
    <w:rPr>
      <w:rFonts w:ascii="Avenir LT Std 65 Medium" w:eastAsiaTheme="majorEastAsia" w:hAnsi="Avenir LT Std 65 Medium" w:cstheme="majorBidi"/>
      <w:b/>
      <w:bCs/>
      <w:color w:val="1E3531"/>
      <w:sz w:val="36"/>
      <w:szCs w:val="36"/>
    </w:rPr>
  </w:style>
  <w:style w:type="paragraph" w:styleId="Heading4">
    <w:name w:val="heading 4"/>
    <w:basedOn w:val="Normal"/>
    <w:next w:val="BodyTextSI"/>
    <w:link w:val="Heading4Char"/>
    <w:autoRedefine/>
    <w:uiPriority w:val="9"/>
    <w:unhideWhenUsed/>
    <w:qFormat/>
    <w:rsid w:val="00A45EDB"/>
    <w:pPr>
      <w:keepNext/>
      <w:keepLines/>
      <w:spacing w:before="40"/>
      <w:outlineLvl w:val="3"/>
    </w:pPr>
    <w:rPr>
      <w:rFonts w:ascii="Avenir LT Std 65 Medium" w:eastAsiaTheme="majorEastAsia" w:hAnsi="Avenir LT Std 65 Medium" w:cstheme="majorBidi"/>
      <w:b/>
      <w:bCs/>
      <w:iCs/>
      <w:color w:val="1E3531"/>
      <w:sz w:val="28"/>
      <w:szCs w:val="28"/>
    </w:rPr>
  </w:style>
  <w:style w:type="paragraph" w:styleId="Heading5">
    <w:name w:val="heading 5"/>
    <w:basedOn w:val="Normal"/>
    <w:next w:val="BodyTextSI"/>
    <w:link w:val="Heading5Char"/>
    <w:uiPriority w:val="9"/>
    <w:unhideWhenUsed/>
    <w:qFormat/>
    <w:rsid w:val="004743A9"/>
    <w:pPr>
      <w:keepNext/>
      <w:keepLines/>
      <w:spacing w:before="40"/>
      <w:outlineLvl w:val="4"/>
    </w:pPr>
    <w:rPr>
      <w:rFonts w:ascii="Avenir LT Std 65 Medium" w:eastAsiaTheme="majorEastAsia" w:hAnsi="Avenir LT Std 65 Medium" w:cstheme="majorBidi"/>
      <w:b/>
      <w:color w:val="4C7D2C" w:themeColor="accent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2F6"/>
    <w:pPr>
      <w:tabs>
        <w:tab w:val="center" w:pos="4513"/>
        <w:tab w:val="right" w:pos="9026"/>
      </w:tabs>
    </w:pPr>
  </w:style>
  <w:style w:type="character" w:customStyle="1" w:styleId="HeaderChar">
    <w:name w:val="Header Char"/>
    <w:basedOn w:val="DefaultParagraphFont"/>
    <w:link w:val="Header"/>
    <w:uiPriority w:val="99"/>
    <w:rsid w:val="005072F6"/>
  </w:style>
  <w:style w:type="paragraph" w:styleId="Footer">
    <w:name w:val="footer"/>
    <w:basedOn w:val="Normal"/>
    <w:link w:val="FooterChar"/>
    <w:uiPriority w:val="99"/>
    <w:unhideWhenUsed/>
    <w:rsid w:val="001F7AB1"/>
    <w:pPr>
      <w:tabs>
        <w:tab w:val="center" w:pos="4513"/>
        <w:tab w:val="right" w:pos="9026"/>
      </w:tabs>
    </w:pPr>
  </w:style>
  <w:style w:type="character" w:customStyle="1" w:styleId="FooterChar">
    <w:name w:val="Footer Char"/>
    <w:basedOn w:val="DefaultParagraphFont"/>
    <w:link w:val="Footer"/>
    <w:uiPriority w:val="99"/>
    <w:rsid w:val="001F7AB1"/>
    <w:rPr>
      <w:rFonts w:ascii="Avenir Next LT Pro" w:hAnsi="Avenir Next LT Pro"/>
    </w:rPr>
  </w:style>
  <w:style w:type="paragraph" w:styleId="TOC1">
    <w:name w:val="toc 1"/>
    <w:basedOn w:val="Normal"/>
    <w:next w:val="Normal"/>
    <w:autoRedefine/>
    <w:uiPriority w:val="39"/>
    <w:unhideWhenUsed/>
    <w:rsid w:val="00386EBA"/>
    <w:rPr>
      <w:rFonts w:ascii="Avenir Medium" w:hAnsi="Avenir Medium"/>
      <w:sz w:val="40"/>
      <w:szCs w:val="40"/>
    </w:rPr>
  </w:style>
  <w:style w:type="paragraph" w:styleId="TOC2">
    <w:name w:val="toc 2"/>
    <w:basedOn w:val="Normal"/>
    <w:next w:val="Normal"/>
    <w:autoRedefine/>
    <w:uiPriority w:val="39"/>
    <w:unhideWhenUsed/>
    <w:rsid w:val="00386EBA"/>
    <w:pPr>
      <w:spacing w:before="80" w:after="80"/>
    </w:pPr>
    <w:rPr>
      <w:rFonts w:ascii="Avenir Medium" w:hAnsi="Avenir Medium"/>
      <w:sz w:val="28"/>
      <w:szCs w:val="28"/>
    </w:rPr>
  </w:style>
  <w:style w:type="paragraph" w:styleId="TOC3">
    <w:name w:val="toc 3"/>
    <w:basedOn w:val="Normal"/>
    <w:next w:val="Normal"/>
    <w:autoRedefine/>
    <w:uiPriority w:val="39"/>
    <w:unhideWhenUsed/>
    <w:rsid w:val="00386EBA"/>
    <w:pPr>
      <w:spacing w:before="80" w:after="80"/>
    </w:pPr>
    <w:rPr>
      <w:rFonts w:ascii="Avenir Medium" w:hAnsi="Avenir Medium"/>
    </w:rPr>
  </w:style>
  <w:style w:type="paragraph" w:styleId="TOC4">
    <w:name w:val="toc 4"/>
    <w:basedOn w:val="Normal"/>
    <w:next w:val="Normal"/>
    <w:autoRedefine/>
    <w:uiPriority w:val="39"/>
    <w:unhideWhenUsed/>
    <w:rsid w:val="00386EBA"/>
    <w:pPr>
      <w:spacing w:before="80" w:after="80"/>
    </w:pPr>
    <w:rPr>
      <w:rFonts w:ascii="Avenir Book" w:hAnsi="Avenir Book"/>
    </w:rPr>
  </w:style>
  <w:style w:type="paragraph" w:styleId="TOC5">
    <w:name w:val="toc 5"/>
    <w:basedOn w:val="Normal"/>
    <w:next w:val="Normal"/>
    <w:autoRedefine/>
    <w:uiPriority w:val="39"/>
    <w:unhideWhenUsed/>
    <w:rsid w:val="00386EBA"/>
    <w:pPr>
      <w:spacing w:before="80" w:after="80"/>
    </w:pPr>
    <w:rPr>
      <w:rFonts w:ascii="Avenir Book" w:hAnsi="Avenir Book"/>
      <w:sz w:val="21"/>
      <w:szCs w:val="21"/>
    </w:rPr>
  </w:style>
  <w:style w:type="paragraph" w:styleId="TOC6">
    <w:name w:val="toc 6"/>
    <w:basedOn w:val="Normal"/>
    <w:next w:val="Normal"/>
    <w:autoRedefine/>
    <w:uiPriority w:val="39"/>
    <w:unhideWhenUsed/>
    <w:rsid w:val="00042AC3"/>
    <w:pPr>
      <w:ind w:left="960"/>
    </w:pPr>
    <w:rPr>
      <w:rFonts w:cstheme="minorHAnsi"/>
      <w:sz w:val="20"/>
      <w:szCs w:val="20"/>
    </w:rPr>
  </w:style>
  <w:style w:type="paragraph" w:styleId="TOC7">
    <w:name w:val="toc 7"/>
    <w:basedOn w:val="Normal"/>
    <w:next w:val="Normal"/>
    <w:autoRedefine/>
    <w:uiPriority w:val="39"/>
    <w:unhideWhenUsed/>
    <w:rsid w:val="00042AC3"/>
    <w:pPr>
      <w:ind w:left="1200"/>
    </w:pPr>
    <w:rPr>
      <w:rFonts w:cstheme="minorHAnsi"/>
      <w:sz w:val="20"/>
      <w:szCs w:val="20"/>
    </w:rPr>
  </w:style>
  <w:style w:type="paragraph" w:styleId="TOC8">
    <w:name w:val="toc 8"/>
    <w:basedOn w:val="Normal"/>
    <w:next w:val="Normal"/>
    <w:autoRedefine/>
    <w:uiPriority w:val="39"/>
    <w:unhideWhenUsed/>
    <w:rsid w:val="00042AC3"/>
    <w:pPr>
      <w:ind w:left="1440"/>
    </w:pPr>
    <w:rPr>
      <w:rFonts w:cstheme="minorHAnsi"/>
      <w:sz w:val="20"/>
      <w:szCs w:val="20"/>
    </w:rPr>
  </w:style>
  <w:style w:type="paragraph" w:styleId="TOC9">
    <w:name w:val="toc 9"/>
    <w:basedOn w:val="Normal"/>
    <w:next w:val="Normal"/>
    <w:autoRedefine/>
    <w:uiPriority w:val="39"/>
    <w:unhideWhenUsed/>
    <w:rsid w:val="00042AC3"/>
    <w:pPr>
      <w:ind w:left="1680"/>
    </w:pPr>
    <w:rPr>
      <w:rFonts w:cstheme="minorHAnsi"/>
      <w:sz w:val="20"/>
      <w:szCs w:val="20"/>
    </w:rPr>
  </w:style>
  <w:style w:type="character" w:styleId="PageNumber">
    <w:name w:val="page number"/>
    <w:basedOn w:val="DefaultParagraphFont"/>
    <w:uiPriority w:val="99"/>
    <w:semiHidden/>
    <w:unhideWhenUsed/>
    <w:rsid w:val="00070726"/>
  </w:style>
  <w:style w:type="table" w:styleId="TableGrid">
    <w:name w:val="Table Grid"/>
    <w:basedOn w:val="TableNormal"/>
    <w:uiPriority w:val="59"/>
    <w:rsid w:val="00070726"/>
    <w:tblPr/>
  </w:style>
  <w:style w:type="paragraph" w:styleId="NormalWeb">
    <w:name w:val="Normal (Web)"/>
    <w:basedOn w:val="Normal"/>
    <w:uiPriority w:val="99"/>
    <w:semiHidden/>
    <w:unhideWhenUsed/>
    <w:rsid w:val="008F2B96"/>
    <w:rPr>
      <w:rFonts w:ascii="Times New Roman" w:hAnsi="Times New Roman" w:cs="Times New Roman"/>
      <w:sz w:val="24"/>
    </w:rPr>
  </w:style>
  <w:style w:type="paragraph" w:styleId="ListParagraph">
    <w:name w:val="List Paragraph"/>
    <w:basedOn w:val="Normal"/>
    <w:uiPriority w:val="34"/>
    <w:rsid w:val="000E3903"/>
    <w:pPr>
      <w:ind w:left="720"/>
      <w:contextualSpacing/>
    </w:pPr>
  </w:style>
  <w:style w:type="paragraph" w:styleId="FootnoteText">
    <w:name w:val="footnote text"/>
    <w:basedOn w:val="Normal"/>
    <w:link w:val="FootnoteTextChar"/>
    <w:uiPriority w:val="99"/>
    <w:semiHidden/>
    <w:unhideWhenUsed/>
    <w:rsid w:val="009D11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11EC"/>
    <w:rPr>
      <w:rFonts w:ascii="Avenir LT Std 45 Book" w:hAnsi="Avenir LT Std 45 Book"/>
      <w:color w:val="213430" w:themeColor="text1"/>
      <w:sz w:val="20"/>
      <w:szCs w:val="20"/>
    </w:rPr>
  </w:style>
  <w:style w:type="paragraph" w:customStyle="1" w:styleId="SIBodyText">
    <w:name w:val="SI Body Text"/>
    <w:basedOn w:val="Normal"/>
    <w:rsid w:val="00B16526"/>
    <w:rPr>
      <w:color w:val="1E3531"/>
    </w:rPr>
  </w:style>
  <w:style w:type="paragraph" w:customStyle="1" w:styleId="SITableHeading1">
    <w:name w:val="SI Table Heading 1"/>
    <w:basedOn w:val="Normal"/>
    <w:qFormat/>
    <w:rsid w:val="00B16526"/>
    <w:pPr>
      <w:spacing w:before="200"/>
    </w:pPr>
    <w:rPr>
      <w:rFonts w:ascii="Avenir LT Std 65 Medium" w:hAnsi="Avenir LT Std 65 Medium"/>
      <w:b/>
      <w:bCs/>
      <w:color w:val="4C7D2C"/>
    </w:rPr>
  </w:style>
  <w:style w:type="paragraph" w:customStyle="1" w:styleId="SITableHeading2">
    <w:name w:val="SI Table Heading 2"/>
    <w:basedOn w:val="Normal"/>
    <w:autoRedefine/>
    <w:qFormat/>
    <w:rsid w:val="00B16526"/>
    <w:pPr>
      <w:spacing w:before="200" w:after="240"/>
      <w:ind w:left="57"/>
    </w:pPr>
    <w:rPr>
      <w:rFonts w:cs="Open Sans"/>
      <w:color w:val="4C7D2C"/>
      <w:sz w:val="21"/>
      <w:szCs w:val="21"/>
    </w:rPr>
  </w:style>
  <w:style w:type="paragraph" w:customStyle="1" w:styleId="SITableBody">
    <w:name w:val="SI Table Body"/>
    <w:basedOn w:val="Normal"/>
    <w:qFormat/>
    <w:rsid w:val="00953692"/>
    <w:pPr>
      <w:spacing w:before="200" w:after="240"/>
      <w:ind w:left="57"/>
    </w:pPr>
    <w:rPr>
      <w:color w:val="1E3531"/>
      <w:szCs w:val="21"/>
    </w:rPr>
  </w:style>
  <w:style w:type="character" w:styleId="Hyperlink">
    <w:name w:val="Hyperlink"/>
    <w:basedOn w:val="DefaultParagraphFont"/>
    <w:uiPriority w:val="99"/>
    <w:unhideWhenUsed/>
    <w:rsid w:val="006155FF"/>
    <w:rPr>
      <w:rFonts w:ascii="Avenir LT Std 45 Book" w:hAnsi="Avenir LT Std 45 Book"/>
      <w:b w:val="0"/>
      <w:color w:val="4C7D2C" w:themeColor="accent6"/>
      <w:u w:val="single"/>
    </w:rPr>
  </w:style>
  <w:style w:type="character" w:customStyle="1" w:styleId="Heading1Char">
    <w:name w:val="Heading 1 Char"/>
    <w:basedOn w:val="DefaultParagraphFont"/>
    <w:link w:val="Heading1"/>
    <w:uiPriority w:val="9"/>
    <w:rsid w:val="002D1663"/>
    <w:rPr>
      <w:rFonts w:ascii="Avenir LT Std 65 Medium" w:eastAsiaTheme="majorEastAsia" w:hAnsi="Avenir LT Std 65 Medium" w:cstheme="majorBidi"/>
      <w:b/>
      <w:bCs/>
      <w:color w:val="1E3531"/>
      <w:sz w:val="56"/>
      <w:szCs w:val="56"/>
    </w:rPr>
  </w:style>
  <w:style w:type="character" w:customStyle="1" w:styleId="Heading2Char">
    <w:name w:val="Heading 2 Char"/>
    <w:basedOn w:val="DefaultParagraphFont"/>
    <w:link w:val="Heading2"/>
    <w:uiPriority w:val="9"/>
    <w:rsid w:val="002D1663"/>
    <w:rPr>
      <w:rFonts w:ascii="Avenir LT Std 65 Medium" w:eastAsiaTheme="majorEastAsia" w:hAnsi="Avenir LT Std 65 Medium" w:cstheme="majorBidi"/>
      <w:b/>
      <w:bCs/>
      <w:color w:val="1E3531"/>
      <w:sz w:val="48"/>
      <w:szCs w:val="48"/>
    </w:rPr>
  </w:style>
  <w:style w:type="character" w:customStyle="1" w:styleId="Heading3Char">
    <w:name w:val="Heading 3 Char"/>
    <w:basedOn w:val="DefaultParagraphFont"/>
    <w:link w:val="Heading3"/>
    <w:uiPriority w:val="9"/>
    <w:rsid w:val="007903AF"/>
    <w:rPr>
      <w:rFonts w:ascii="Avenir LT Std 65 Medium" w:eastAsiaTheme="majorEastAsia" w:hAnsi="Avenir LT Std 65 Medium" w:cstheme="majorBidi"/>
      <w:b/>
      <w:bCs/>
      <w:color w:val="1E3531"/>
      <w:sz w:val="36"/>
      <w:szCs w:val="36"/>
    </w:rPr>
  </w:style>
  <w:style w:type="character" w:customStyle="1" w:styleId="Heading5Char">
    <w:name w:val="Heading 5 Char"/>
    <w:basedOn w:val="DefaultParagraphFont"/>
    <w:link w:val="Heading5"/>
    <w:uiPriority w:val="9"/>
    <w:rsid w:val="004743A9"/>
    <w:rPr>
      <w:rFonts w:ascii="Avenir LT Std 65 Medium" w:eastAsiaTheme="majorEastAsia" w:hAnsi="Avenir LT Std 65 Medium" w:cstheme="majorBidi"/>
      <w:b/>
      <w:color w:val="4C7D2C" w:themeColor="accent6"/>
      <w:sz w:val="22"/>
    </w:rPr>
  </w:style>
  <w:style w:type="paragraph" w:customStyle="1" w:styleId="SIPullQuote">
    <w:name w:val="SI Pull Quote"/>
    <w:basedOn w:val="Normal"/>
    <w:rsid w:val="00B16526"/>
    <w:pPr>
      <w:spacing w:after="360"/>
      <w:ind w:right="794"/>
    </w:pPr>
    <w:rPr>
      <w:rFonts w:ascii="Avenir LT Std 65 Medium" w:hAnsi="Avenir LT Std 65 Medium"/>
      <w:b/>
      <w:bCs/>
      <w:color w:val="4C7D2C"/>
      <w:sz w:val="28"/>
      <w:szCs w:val="28"/>
    </w:rPr>
  </w:style>
  <w:style w:type="character" w:customStyle="1" w:styleId="Heading4Char">
    <w:name w:val="Heading 4 Char"/>
    <w:basedOn w:val="DefaultParagraphFont"/>
    <w:link w:val="Heading4"/>
    <w:uiPriority w:val="9"/>
    <w:rsid w:val="00A45EDB"/>
    <w:rPr>
      <w:rFonts w:ascii="Avenir LT Std 65 Medium" w:eastAsiaTheme="majorEastAsia" w:hAnsi="Avenir LT Std 65 Medium" w:cstheme="majorBidi"/>
      <w:b/>
      <w:bCs/>
      <w:iCs/>
      <w:color w:val="1E3531"/>
      <w:sz w:val="28"/>
      <w:szCs w:val="28"/>
    </w:rPr>
  </w:style>
  <w:style w:type="paragraph" w:styleId="Quote">
    <w:name w:val="Quote"/>
    <w:basedOn w:val="Normal"/>
    <w:next w:val="Normal"/>
    <w:link w:val="QuoteChar"/>
    <w:uiPriority w:val="29"/>
    <w:rsid w:val="00BE0C39"/>
    <w:pPr>
      <w:spacing w:before="200" w:after="160"/>
      <w:ind w:left="864" w:right="864"/>
      <w:jc w:val="center"/>
    </w:pPr>
    <w:rPr>
      <w:i/>
      <w:iCs/>
      <w:color w:val="4A756C" w:themeColor="text1" w:themeTint="BF"/>
    </w:rPr>
  </w:style>
  <w:style w:type="character" w:customStyle="1" w:styleId="QuoteChar">
    <w:name w:val="Quote Char"/>
    <w:basedOn w:val="DefaultParagraphFont"/>
    <w:link w:val="Quote"/>
    <w:uiPriority w:val="29"/>
    <w:rsid w:val="00BE0C39"/>
    <w:rPr>
      <w:i/>
      <w:iCs/>
      <w:color w:val="4A756C" w:themeColor="text1" w:themeTint="BF"/>
    </w:rPr>
  </w:style>
  <w:style w:type="paragraph" w:customStyle="1" w:styleId="SIDotpoints">
    <w:name w:val="SI Dot points"/>
    <w:basedOn w:val="SIBodyText"/>
    <w:rsid w:val="004F3D79"/>
  </w:style>
  <w:style w:type="character" w:styleId="FootnoteReference">
    <w:name w:val="footnote reference"/>
    <w:basedOn w:val="DefaultParagraphFont"/>
    <w:uiPriority w:val="99"/>
    <w:semiHidden/>
    <w:unhideWhenUsed/>
    <w:rsid w:val="009D11EC"/>
    <w:rPr>
      <w:vertAlign w:val="superscript"/>
    </w:rPr>
  </w:style>
  <w:style w:type="paragraph" w:customStyle="1" w:styleId="BodyTextSI">
    <w:name w:val="Body Text SI"/>
    <w:basedOn w:val="Normal"/>
    <w:link w:val="BodyTextSIChar"/>
    <w:qFormat/>
    <w:rsid w:val="003D73B7"/>
    <w:rPr>
      <w:color w:val="1E3531"/>
    </w:rPr>
  </w:style>
  <w:style w:type="character" w:customStyle="1" w:styleId="BodyTextSIChar">
    <w:name w:val="Body Text SI Char"/>
    <w:basedOn w:val="DefaultParagraphFont"/>
    <w:link w:val="BodyTextSI"/>
    <w:rsid w:val="003D73B7"/>
    <w:rPr>
      <w:rFonts w:ascii="Avenir LT Std 45 Book" w:hAnsi="Avenir LT Std 45 Book"/>
      <w:color w:val="1E3531"/>
      <w:sz w:val="22"/>
      <w:szCs w:val="22"/>
    </w:rPr>
  </w:style>
  <w:style w:type="paragraph" w:customStyle="1" w:styleId="PullQuoteSI">
    <w:name w:val="Pull Quote SI"/>
    <w:basedOn w:val="Normal"/>
    <w:qFormat/>
    <w:rsid w:val="001F7AB1"/>
    <w:pPr>
      <w:spacing w:after="360"/>
      <w:ind w:right="794"/>
    </w:pPr>
    <w:rPr>
      <w:rFonts w:ascii="Avenir Next LT Pro Demi" w:hAnsi="Avenir Next LT Pro Demi"/>
      <w:bCs/>
      <w:color w:val="4C7D2C"/>
      <w:sz w:val="28"/>
      <w:szCs w:val="28"/>
    </w:rPr>
  </w:style>
  <w:style w:type="paragraph" w:customStyle="1" w:styleId="DotpointsSI">
    <w:name w:val="Dot points SI"/>
    <w:basedOn w:val="BodyTextSI"/>
    <w:link w:val="DotpointsSIChar"/>
    <w:qFormat/>
    <w:rsid w:val="00B16526"/>
    <w:pPr>
      <w:numPr>
        <w:numId w:val="9"/>
      </w:numPr>
      <w:contextualSpacing/>
    </w:pPr>
  </w:style>
  <w:style w:type="character" w:customStyle="1" w:styleId="DotpointsSIChar">
    <w:name w:val="Dot points SI Char"/>
    <w:basedOn w:val="BodyTextSIChar"/>
    <w:link w:val="DotpointsSI"/>
    <w:rsid w:val="00B16526"/>
    <w:rPr>
      <w:rFonts w:ascii="Avenir LT Std 45 Book" w:hAnsi="Avenir LT Std 45 Book"/>
      <w:color w:val="1E3531"/>
      <w:sz w:val="22"/>
      <w:szCs w:val="22"/>
    </w:rPr>
  </w:style>
  <w:style w:type="paragraph" w:customStyle="1" w:styleId="SICoverTItle">
    <w:name w:val="SI Cover TItle"/>
    <w:basedOn w:val="Normal"/>
    <w:link w:val="SICoverTItleChar"/>
    <w:qFormat/>
    <w:rsid w:val="001F7AB1"/>
    <w:rPr>
      <w:rFonts w:ascii="Avenir Next LT Pro Demi" w:hAnsi="Avenir Next LT Pro Demi"/>
      <w:color w:val="E8E4DB"/>
      <w:sz w:val="60"/>
      <w:szCs w:val="60"/>
    </w:rPr>
  </w:style>
  <w:style w:type="character" w:customStyle="1" w:styleId="SICoverTItleChar">
    <w:name w:val="SI Cover TItle Char"/>
    <w:basedOn w:val="DefaultParagraphFont"/>
    <w:link w:val="SICoverTItle"/>
    <w:rsid w:val="001F7AB1"/>
    <w:rPr>
      <w:rFonts w:ascii="Avenir Next LT Pro Demi" w:hAnsi="Avenir Next LT Pro Demi"/>
      <w:color w:val="E8E4DB"/>
      <w:sz w:val="60"/>
      <w:szCs w:val="60"/>
    </w:rPr>
  </w:style>
  <w:style w:type="paragraph" w:customStyle="1" w:styleId="SICoversubtitle">
    <w:name w:val="SI Cover subtitle"/>
    <w:basedOn w:val="Normal"/>
    <w:link w:val="SICoversubtitleChar"/>
    <w:qFormat/>
    <w:rsid w:val="001F7AB1"/>
    <w:rPr>
      <w:color w:val="E8E4DB"/>
      <w:sz w:val="28"/>
      <w:szCs w:val="28"/>
    </w:rPr>
  </w:style>
  <w:style w:type="character" w:customStyle="1" w:styleId="SICoversubtitleChar">
    <w:name w:val="SI Cover subtitle Char"/>
    <w:basedOn w:val="DefaultParagraphFont"/>
    <w:link w:val="SICoversubtitle"/>
    <w:rsid w:val="001F7AB1"/>
    <w:rPr>
      <w:rFonts w:ascii="Avenir Next LT Pro" w:hAnsi="Avenir Next LT Pro"/>
      <w:color w:val="E8E4DB"/>
      <w:sz w:val="28"/>
      <w:szCs w:val="28"/>
    </w:rPr>
  </w:style>
  <w:style w:type="paragraph" w:customStyle="1" w:styleId="SIContentpageheading1">
    <w:name w:val="SI Content page heading 1"/>
    <w:basedOn w:val="TOC2"/>
    <w:link w:val="SIContentpageheading1Char"/>
    <w:qFormat/>
    <w:rsid w:val="00B16526"/>
    <w:pPr>
      <w:tabs>
        <w:tab w:val="right" w:leader="dot" w:pos="9402"/>
      </w:tabs>
    </w:pPr>
    <w:rPr>
      <w:rFonts w:ascii="Avenir LT Std 45 Book" w:hAnsi="Avenir LT Std 45 Book"/>
      <w:b/>
      <w:noProof/>
    </w:rPr>
  </w:style>
  <w:style w:type="character" w:customStyle="1" w:styleId="SIContentpageheading1Char">
    <w:name w:val="SI Content page heading 1 Char"/>
    <w:basedOn w:val="DefaultParagraphFont"/>
    <w:link w:val="SIContentpageheading1"/>
    <w:rsid w:val="00B16526"/>
    <w:rPr>
      <w:rFonts w:ascii="Avenir LT Std 45 Book" w:hAnsi="Avenir LT Std 45 Book"/>
      <w:b/>
      <w:noProof/>
      <w:color w:val="213430" w:themeColor="text1"/>
      <w:sz w:val="28"/>
      <w:szCs w:val="28"/>
    </w:rPr>
  </w:style>
  <w:style w:type="paragraph" w:customStyle="1" w:styleId="SIContentspageheading2">
    <w:name w:val="SI Contents page heading 2"/>
    <w:basedOn w:val="TOC3"/>
    <w:link w:val="SIContentspageheading2Char"/>
    <w:qFormat/>
    <w:rsid w:val="00B16526"/>
    <w:pPr>
      <w:tabs>
        <w:tab w:val="right" w:leader="dot" w:pos="9402"/>
      </w:tabs>
    </w:pPr>
    <w:rPr>
      <w:rFonts w:ascii="Avenir LT Std 45 Book" w:hAnsi="Avenir LT Std 45 Book"/>
      <w:noProof/>
    </w:rPr>
  </w:style>
  <w:style w:type="character" w:customStyle="1" w:styleId="SIContentspageheading2Char">
    <w:name w:val="SI Contents page heading 2 Char"/>
    <w:basedOn w:val="DefaultParagraphFont"/>
    <w:link w:val="SIContentspageheading2"/>
    <w:rsid w:val="00B16526"/>
    <w:rPr>
      <w:rFonts w:ascii="Avenir LT Std 45 Book" w:hAnsi="Avenir LT Std 45 Book"/>
      <w:noProof/>
      <w:color w:val="213430" w:themeColor="text1"/>
    </w:rPr>
  </w:style>
  <w:style w:type="paragraph" w:customStyle="1" w:styleId="SIContentspageheading3">
    <w:name w:val="SI Contents page heading 3"/>
    <w:basedOn w:val="TOC4"/>
    <w:link w:val="SIContentspageheading3Char"/>
    <w:qFormat/>
    <w:rsid w:val="00B16526"/>
    <w:pPr>
      <w:tabs>
        <w:tab w:val="right" w:leader="dot" w:pos="9402"/>
      </w:tabs>
    </w:pPr>
    <w:rPr>
      <w:rFonts w:ascii="Avenir LT Std 45 Book" w:hAnsi="Avenir LT Std 45 Book"/>
      <w:noProof/>
    </w:rPr>
  </w:style>
  <w:style w:type="character" w:customStyle="1" w:styleId="SIContentspageheading3Char">
    <w:name w:val="SI Contents page heading 3 Char"/>
    <w:basedOn w:val="DefaultParagraphFont"/>
    <w:link w:val="SIContentspageheading3"/>
    <w:rsid w:val="00B16526"/>
    <w:rPr>
      <w:rFonts w:ascii="Avenir LT Std 45 Book" w:hAnsi="Avenir LT Std 45 Book"/>
      <w:noProof/>
      <w:color w:val="213430" w:themeColor="text1"/>
    </w:rPr>
  </w:style>
  <w:style w:type="paragraph" w:customStyle="1" w:styleId="SIContentspageheading4">
    <w:name w:val="SI Contents page heading 4"/>
    <w:basedOn w:val="TOC5"/>
    <w:link w:val="SIContentspageheading4Char"/>
    <w:qFormat/>
    <w:rsid w:val="00B16526"/>
    <w:pPr>
      <w:tabs>
        <w:tab w:val="right" w:leader="dot" w:pos="9402"/>
      </w:tabs>
    </w:pPr>
    <w:rPr>
      <w:rFonts w:ascii="Avenir LT Std 45 Book" w:hAnsi="Avenir LT Std 45 Book"/>
      <w:noProof/>
    </w:rPr>
  </w:style>
  <w:style w:type="character" w:customStyle="1" w:styleId="SIContentspageheading4Char">
    <w:name w:val="SI Contents page heading 4 Char"/>
    <w:basedOn w:val="DefaultParagraphFont"/>
    <w:link w:val="SIContentspageheading4"/>
    <w:rsid w:val="00B16526"/>
    <w:rPr>
      <w:rFonts w:ascii="Avenir LT Std 45 Book" w:hAnsi="Avenir LT Std 45 Book"/>
      <w:noProof/>
      <w:color w:val="213430" w:themeColor="text1"/>
      <w:sz w:val="21"/>
      <w:szCs w:val="21"/>
    </w:rPr>
  </w:style>
  <w:style w:type="paragraph" w:customStyle="1" w:styleId="Secondarydotpoint">
    <w:name w:val="Secondary dot point"/>
    <w:basedOn w:val="DotpointsSI"/>
    <w:link w:val="SecondarydotpointChar"/>
    <w:qFormat/>
    <w:rsid w:val="00B16526"/>
    <w:pPr>
      <w:numPr>
        <w:ilvl w:val="1"/>
      </w:numPr>
    </w:pPr>
  </w:style>
  <w:style w:type="character" w:customStyle="1" w:styleId="SecondarydotpointChar">
    <w:name w:val="Secondary dot point Char"/>
    <w:basedOn w:val="DotpointsSIChar"/>
    <w:link w:val="Secondarydotpoint"/>
    <w:rsid w:val="00B16526"/>
    <w:rPr>
      <w:rFonts w:ascii="Avenir LT Std 45 Book" w:hAnsi="Avenir LT Std 45 Book"/>
      <w:color w:val="1E3531"/>
      <w:sz w:val="22"/>
      <w:szCs w:val="22"/>
    </w:rPr>
  </w:style>
  <w:style w:type="paragraph" w:customStyle="1" w:styleId="SITableBodysmall">
    <w:name w:val="SI Table Body (small)"/>
    <w:basedOn w:val="Normal"/>
    <w:rsid w:val="00B16526"/>
    <w:pPr>
      <w:ind w:left="57"/>
    </w:pPr>
    <w:rPr>
      <w:color w:val="1E3531"/>
      <w:sz w:val="19"/>
      <w:szCs w:val="21"/>
    </w:rPr>
  </w:style>
  <w:style w:type="paragraph" w:customStyle="1" w:styleId="SITableHeading2small">
    <w:name w:val="SI Table Heading 2 (small)"/>
    <w:basedOn w:val="SITableHeading2"/>
    <w:rsid w:val="00B16526"/>
    <w:pPr>
      <w:spacing w:before="0" w:after="0"/>
    </w:pPr>
    <w:rPr>
      <w:sz w:val="19"/>
    </w:rPr>
  </w:style>
  <w:style w:type="paragraph" w:customStyle="1" w:styleId="SITableHeading1small">
    <w:name w:val="SI Table Heading 1 (small)"/>
    <w:basedOn w:val="SIBodyText"/>
    <w:rsid w:val="00B16526"/>
    <w:pPr>
      <w:spacing w:before="40" w:after="40"/>
    </w:pPr>
    <w:rPr>
      <w:rFonts w:ascii="Avenir LT Std 65 Medium" w:hAnsi="Avenir LT Std 65 Medium"/>
      <w:b/>
      <w:bCs/>
      <w:color w:val="4C7D2C"/>
      <w:sz w:val="20"/>
    </w:rPr>
  </w:style>
  <w:style w:type="paragraph" w:customStyle="1" w:styleId="Highlightbox">
    <w:name w:val="Highlight box"/>
    <w:basedOn w:val="Normal"/>
    <w:link w:val="HighlightboxChar"/>
    <w:qFormat/>
    <w:rsid w:val="00B16526"/>
    <w:pPr>
      <w:pBdr>
        <w:top w:val="single" w:sz="12" w:space="10" w:color="4C7D2C"/>
        <w:left w:val="single" w:sz="12" w:space="10" w:color="4C7D2C"/>
        <w:bottom w:val="single" w:sz="12" w:space="10" w:color="4C7D2C"/>
        <w:right w:val="single" w:sz="12" w:space="10" w:color="4C7D2C"/>
      </w:pBdr>
      <w:spacing w:after="360"/>
      <w:contextualSpacing/>
    </w:pPr>
    <w:rPr>
      <w:color w:val="1E3531"/>
      <w:szCs w:val="28"/>
    </w:rPr>
  </w:style>
  <w:style w:type="character" w:customStyle="1" w:styleId="HighlightboxChar">
    <w:name w:val="Highlight box Char"/>
    <w:basedOn w:val="DefaultParagraphFont"/>
    <w:link w:val="Highlightbox"/>
    <w:rsid w:val="00B16526"/>
    <w:rPr>
      <w:rFonts w:ascii="Avenir LT Std 45 Book" w:hAnsi="Avenir LT Std 45 Book"/>
      <w:color w:val="1E3531"/>
      <w:sz w:val="22"/>
      <w:szCs w:val="28"/>
    </w:rPr>
  </w:style>
  <w:style w:type="character" w:styleId="CommentReference">
    <w:name w:val="annotation reference"/>
    <w:basedOn w:val="DefaultParagraphFont"/>
    <w:uiPriority w:val="99"/>
    <w:semiHidden/>
    <w:unhideWhenUsed/>
    <w:rsid w:val="00D575B6"/>
    <w:rPr>
      <w:sz w:val="16"/>
      <w:szCs w:val="16"/>
    </w:rPr>
  </w:style>
  <w:style w:type="paragraph" w:styleId="CommentText">
    <w:name w:val="annotation text"/>
    <w:basedOn w:val="Normal"/>
    <w:link w:val="CommentTextChar"/>
    <w:uiPriority w:val="99"/>
    <w:unhideWhenUsed/>
    <w:rsid w:val="00D575B6"/>
    <w:pPr>
      <w:spacing w:line="240" w:lineRule="auto"/>
    </w:pPr>
    <w:rPr>
      <w:sz w:val="20"/>
      <w:szCs w:val="20"/>
    </w:rPr>
  </w:style>
  <w:style w:type="character" w:customStyle="1" w:styleId="CommentTextChar">
    <w:name w:val="Comment Text Char"/>
    <w:basedOn w:val="DefaultParagraphFont"/>
    <w:link w:val="CommentText"/>
    <w:uiPriority w:val="99"/>
    <w:rsid w:val="00D575B6"/>
    <w:rPr>
      <w:rFonts w:ascii="Avenir Next LT Pro" w:hAnsi="Avenir Next LT Pro"/>
      <w:sz w:val="20"/>
      <w:szCs w:val="20"/>
    </w:rPr>
  </w:style>
  <w:style w:type="paragraph" w:styleId="CommentSubject">
    <w:name w:val="annotation subject"/>
    <w:basedOn w:val="CommentText"/>
    <w:next w:val="CommentText"/>
    <w:link w:val="CommentSubjectChar"/>
    <w:uiPriority w:val="99"/>
    <w:semiHidden/>
    <w:unhideWhenUsed/>
    <w:rsid w:val="00D575B6"/>
    <w:rPr>
      <w:b/>
      <w:bCs/>
    </w:rPr>
  </w:style>
  <w:style w:type="character" w:customStyle="1" w:styleId="CommentSubjectChar">
    <w:name w:val="Comment Subject Char"/>
    <w:basedOn w:val="CommentTextChar"/>
    <w:link w:val="CommentSubject"/>
    <w:uiPriority w:val="99"/>
    <w:semiHidden/>
    <w:rsid w:val="00D575B6"/>
    <w:rPr>
      <w:rFonts w:ascii="Avenir Next LT Pro" w:hAnsi="Avenir Next LT Pro"/>
      <w:b/>
      <w:bCs/>
      <w:sz w:val="20"/>
      <w:szCs w:val="20"/>
    </w:rPr>
  </w:style>
  <w:style w:type="character" w:styleId="UnresolvedMention">
    <w:name w:val="Unresolved Mention"/>
    <w:basedOn w:val="DefaultParagraphFont"/>
    <w:uiPriority w:val="99"/>
    <w:semiHidden/>
    <w:unhideWhenUsed/>
    <w:rsid w:val="00E26AB4"/>
    <w:rPr>
      <w:color w:val="605E5C"/>
      <w:shd w:val="clear" w:color="auto" w:fill="E1DFDD"/>
    </w:rPr>
  </w:style>
  <w:style w:type="paragraph" w:customStyle="1" w:styleId="SIText">
    <w:name w:val="SI Text"/>
    <w:link w:val="SITextChar"/>
    <w:qFormat/>
    <w:rsid w:val="0095783F"/>
    <w:pPr>
      <w:spacing w:before="120" w:after="120"/>
    </w:pPr>
    <w:rPr>
      <w:rFonts w:ascii="Arial" w:hAnsi="Arial"/>
      <w:color w:val="213430" w:themeColor="text1"/>
      <w:sz w:val="22"/>
      <w:szCs w:val="22"/>
    </w:rPr>
  </w:style>
  <w:style w:type="paragraph" w:customStyle="1" w:styleId="SIText-Bold">
    <w:name w:val="SI Text - Bold"/>
    <w:basedOn w:val="SIText"/>
    <w:next w:val="SIText"/>
    <w:link w:val="SIText-BoldChar"/>
    <w:qFormat/>
    <w:rsid w:val="002F054F"/>
    <w:rPr>
      <w:b/>
    </w:rPr>
  </w:style>
  <w:style w:type="character" w:customStyle="1" w:styleId="SITextChar">
    <w:name w:val="SI Text Char"/>
    <w:basedOn w:val="DefaultParagraphFont"/>
    <w:link w:val="SIText"/>
    <w:rsid w:val="0095783F"/>
    <w:rPr>
      <w:rFonts w:ascii="Arial" w:hAnsi="Arial"/>
      <w:color w:val="213430" w:themeColor="text1"/>
      <w:sz w:val="22"/>
      <w:szCs w:val="22"/>
    </w:rPr>
  </w:style>
  <w:style w:type="character" w:customStyle="1" w:styleId="SIText-BoldChar">
    <w:name w:val="SI Text - Bold Char"/>
    <w:basedOn w:val="SITextChar"/>
    <w:link w:val="SIText-Bold"/>
    <w:rsid w:val="002F054F"/>
    <w:rPr>
      <w:rFonts w:ascii="Arial" w:hAnsi="Arial"/>
      <w:b/>
      <w:color w:val="213430" w:themeColor="text1"/>
      <w:sz w:val="20"/>
      <w:szCs w:val="22"/>
    </w:rPr>
  </w:style>
  <w:style w:type="character" w:customStyle="1" w:styleId="SITempText-Red">
    <w:name w:val="SI Temp Text - Red"/>
    <w:basedOn w:val="DefaultParagraphFont"/>
    <w:uiPriority w:val="1"/>
    <w:qFormat/>
    <w:rsid w:val="002F054F"/>
    <w:rPr>
      <w:rFonts w:ascii="Arial" w:hAnsi="Arial"/>
      <w:color w:val="A5A5A5" w:themeColor="accent3"/>
      <w:sz w:val="22"/>
    </w:rPr>
  </w:style>
  <w:style w:type="character" w:customStyle="1" w:styleId="SITempText-Green">
    <w:name w:val="SI Temp Text - Green"/>
    <w:basedOn w:val="SITempText-Red"/>
    <w:uiPriority w:val="1"/>
    <w:rsid w:val="002F054F"/>
    <w:rPr>
      <w:rFonts w:ascii="Arial" w:hAnsi="Arial"/>
      <w:color w:val="5967AF" w:themeColor="accent1"/>
      <w:sz w:val="22"/>
    </w:rPr>
  </w:style>
  <w:style w:type="paragraph" w:customStyle="1" w:styleId="SIText-Italics">
    <w:name w:val="SI Text - Italics"/>
    <w:basedOn w:val="SIText"/>
    <w:next w:val="SIText"/>
    <w:link w:val="SIText-ItalicsChar"/>
    <w:qFormat/>
    <w:rsid w:val="00C602DE"/>
    <w:rPr>
      <w:i/>
    </w:rPr>
  </w:style>
  <w:style w:type="character" w:customStyle="1" w:styleId="SIText-ItalicsChar">
    <w:name w:val="SI Text - Italics Char"/>
    <w:basedOn w:val="SITextChar"/>
    <w:link w:val="SIText-Italics"/>
    <w:rsid w:val="00C602DE"/>
    <w:rPr>
      <w:rFonts w:ascii="Arial" w:hAnsi="Arial"/>
      <w:i/>
      <w:color w:val="213430" w:themeColor="text1"/>
      <w:sz w:val="20"/>
      <w:szCs w:val="22"/>
    </w:rPr>
  </w:style>
  <w:style w:type="paragraph" w:customStyle="1" w:styleId="SIBulletList1">
    <w:name w:val="SI Bullet List 1"/>
    <w:qFormat/>
    <w:rsid w:val="00C602DE"/>
    <w:pPr>
      <w:numPr>
        <w:numId w:val="39"/>
      </w:numPr>
      <w:tabs>
        <w:tab w:val="left" w:pos="357"/>
      </w:tabs>
      <w:ind w:left="357" w:hanging="357"/>
    </w:pPr>
    <w:rPr>
      <w:rFonts w:ascii="Arial" w:hAnsi="Arial"/>
      <w:color w:val="213430" w:themeColor="text1"/>
      <w:sz w:val="20"/>
      <w:szCs w:val="22"/>
    </w:rPr>
  </w:style>
  <w:style w:type="paragraph" w:customStyle="1" w:styleId="SIBulletList2">
    <w:name w:val="SI Bullet List 2"/>
    <w:basedOn w:val="SIBulletList1"/>
    <w:qFormat/>
    <w:rsid w:val="00C602DE"/>
    <w:pPr>
      <w:tabs>
        <w:tab w:val="left" w:pos="720"/>
      </w:tabs>
      <w:ind w:left="714"/>
    </w:pPr>
  </w:style>
  <w:style w:type="paragraph" w:styleId="BodyText">
    <w:name w:val="Body Text"/>
    <w:basedOn w:val="Normal"/>
    <w:link w:val="BodyTextChar"/>
    <w:rsid w:val="00177B91"/>
    <w:pPr>
      <w:keepLines/>
      <w:spacing w:before="120" w:after="120" w:line="240" w:lineRule="auto"/>
    </w:pPr>
    <w:rPr>
      <w:rFonts w:ascii="Times New Roman" w:eastAsia="Times New Roman" w:hAnsi="Times New Roman" w:cs="Times New Roman"/>
      <w:sz w:val="24"/>
    </w:rPr>
  </w:style>
  <w:style w:type="character" w:customStyle="1" w:styleId="BodyTextChar">
    <w:name w:val="Body Text Char"/>
    <w:basedOn w:val="DefaultParagraphFont"/>
    <w:link w:val="BodyText"/>
    <w:rsid w:val="00177B91"/>
    <w:rPr>
      <w:rFonts w:ascii="Times New Roman" w:eastAsia="Times New Roman" w:hAnsi="Times New Roman" w:cs="Times New Roman"/>
      <w:szCs w:val="22"/>
    </w:rPr>
  </w:style>
  <w:style w:type="character" w:styleId="Emphasis">
    <w:name w:val="Emphasis"/>
    <w:basedOn w:val="DefaultParagraphFont"/>
    <w:qFormat/>
    <w:rsid w:val="008708A5"/>
    <w:rPr>
      <w:i/>
    </w:rPr>
  </w:style>
  <w:style w:type="paragraph" w:customStyle="1" w:styleId="p1">
    <w:name w:val="p1"/>
    <w:basedOn w:val="Normal"/>
    <w:rsid w:val="00D1074C"/>
    <w:pPr>
      <w:spacing w:after="0" w:line="240" w:lineRule="auto"/>
    </w:pPr>
    <w:rPr>
      <w:rFonts w:ascii="Calibri" w:eastAsia="Times New Roman" w:hAnsi="Calibri" w:cs="Calibri"/>
      <w:color w:val="000000"/>
      <w:sz w:val="17"/>
      <w:szCs w:val="17"/>
      <w:lang w:eastAsia="en-GB"/>
    </w:rPr>
  </w:style>
  <w:style w:type="character" w:customStyle="1" w:styleId="s1">
    <w:name w:val="s1"/>
    <w:basedOn w:val="DefaultParagraphFont"/>
    <w:rsid w:val="0055648A"/>
    <w:rPr>
      <w:rFonts w:ascii="Helvetica" w:hAnsi="Helvetica" w:hint="default"/>
      <w:sz w:val="17"/>
      <w:szCs w:val="17"/>
    </w:rPr>
  </w:style>
  <w:style w:type="paragraph" w:styleId="Revision">
    <w:name w:val="Revision"/>
    <w:hidden/>
    <w:uiPriority w:val="99"/>
    <w:semiHidden/>
    <w:rsid w:val="00852E4A"/>
    <w:rPr>
      <w:rFonts w:ascii="Arial" w:hAnsi="Arial"/>
      <w:sz w:val="22"/>
      <w:szCs w:val="22"/>
    </w:rPr>
  </w:style>
  <w:style w:type="character" w:styleId="Strong">
    <w:name w:val="Strong"/>
    <w:basedOn w:val="DefaultParagraphFont"/>
    <w:uiPriority w:val="22"/>
    <w:qFormat/>
    <w:rsid w:val="004B6127"/>
    <w:rPr>
      <w:b/>
      <w:bCs/>
    </w:rPr>
  </w:style>
  <w:style w:type="character" w:styleId="Mention">
    <w:name w:val="Mention"/>
    <w:basedOn w:val="DefaultParagraphFont"/>
    <w:uiPriority w:val="99"/>
    <w:unhideWhenUsed/>
    <w:rsid w:val="00071D6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6720">
      <w:bodyDiv w:val="1"/>
      <w:marLeft w:val="0"/>
      <w:marRight w:val="0"/>
      <w:marTop w:val="0"/>
      <w:marBottom w:val="0"/>
      <w:divBdr>
        <w:top w:val="none" w:sz="0" w:space="0" w:color="auto"/>
        <w:left w:val="none" w:sz="0" w:space="0" w:color="auto"/>
        <w:bottom w:val="none" w:sz="0" w:space="0" w:color="auto"/>
        <w:right w:val="none" w:sz="0" w:space="0" w:color="auto"/>
      </w:divBdr>
    </w:div>
    <w:div w:id="112023161">
      <w:bodyDiv w:val="1"/>
      <w:marLeft w:val="0"/>
      <w:marRight w:val="0"/>
      <w:marTop w:val="0"/>
      <w:marBottom w:val="0"/>
      <w:divBdr>
        <w:top w:val="none" w:sz="0" w:space="0" w:color="auto"/>
        <w:left w:val="none" w:sz="0" w:space="0" w:color="auto"/>
        <w:bottom w:val="none" w:sz="0" w:space="0" w:color="auto"/>
        <w:right w:val="none" w:sz="0" w:space="0" w:color="auto"/>
      </w:divBdr>
    </w:div>
    <w:div w:id="150341831">
      <w:bodyDiv w:val="1"/>
      <w:marLeft w:val="0"/>
      <w:marRight w:val="0"/>
      <w:marTop w:val="0"/>
      <w:marBottom w:val="0"/>
      <w:divBdr>
        <w:top w:val="none" w:sz="0" w:space="0" w:color="auto"/>
        <w:left w:val="none" w:sz="0" w:space="0" w:color="auto"/>
        <w:bottom w:val="none" w:sz="0" w:space="0" w:color="auto"/>
        <w:right w:val="none" w:sz="0" w:space="0" w:color="auto"/>
      </w:divBdr>
    </w:div>
    <w:div w:id="150951371">
      <w:bodyDiv w:val="1"/>
      <w:marLeft w:val="0"/>
      <w:marRight w:val="0"/>
      <w:marTop w:val="0"/>
      <w:marBottom w:val="0"/>
      <w:divBdr>
        <w:top w:val="none" w:sz="0" w:space="0" w:color="auto"/>
        <w:left w:val="none" w:sz="0" w:space="0" w:color="auto"/>
        <w:bottom w:val="none" w:sz="0" w:space="0" w:color="auto"/>
        <w:right w:val="none" w:sz="0" w:space="0" w:color="auto"/>
      </w:divBdr>
    </w:div>
    <w:div w:id="356781291">
      <w:bodyDiv w:val="1"/>
      <w:marLeft w:val="0"/>
      <w:marRight w:val="0"/>
      <w:marTop w:val="0"/>
      <w:marBottom w:val="0"/>
      <w:divBdr>
        <w:top w:val="none" w:sz="0" w:space="0" w:color="auto"/>
        <w:left w:val="none" w:sz="0" w:space="0" w:color="auto"/>
        <w:bottom w:val="none" w:sz="0" w:space="0" w:color="auto"/>
        <w:right w:val="none" w:sz="0" w:space="0" w:color="auto"/>
      </w:divBdr>
    </w:div>
    <w:div w:id="526867355">
      <w:bodyDiv w:val="1"/>
      <w:marLeft w:val="0"/>
      <w:marRight w:val="0"/>
      <w:marTop w:val="0"/>
      <w:marBottom w:val="0"/>
      <w:divBdr>
        <w:top w:val="none" w:sz="0" w:space="0" w:color="auto"/>
        <w:left w:val="none" w:sz="0" w:space="0" w:color="auto"/>
        <w:bottom w:val="none" w:sz="0" w:space="0" w:color="auto"/>
        <w:right w:val="none" w:sz="0" w:space="0" w:color="auto"/>
      </w:divBdr>
    </w:div>
    <w:div w:id="661740596">
      <w:bodyDiv w:val="1"/>
      <w:marLeft w:val="0"/>
      <w:marRight w:val="0"/>
      <w:marTop w:val="0"/>
      <w:marBottom w:val="0"/>
      <w:divBdr>
        <w:top w:val="none" w:sz="0" w:space="0" w:color="auto"/>
        <w:left w:val="none" w:sz="0" w:space="0" w:color="auto"/>
        <w:bottom w:val="none" w:sz="0" w:space="0" w:color="auto"/>
        <w:right w:val="none" w:sz="0" w:space="0" w:color="auto"/>
      </w:divBdr>
    </w:div>
    <w:div w:id="726536819">
      <w:bodyDiv w:val="1"/>
      <w:marLeft w:val="0"/>
      <w:marRight w:val="0"/>
      <w:marTop w:val="0"/>
      <w:marBottom w:val="0"/>
      <w:divBdr>
        <w:top w:val="none" w:sz="0" w:space="0" w:color="auto"/>
        <w:left w:val="none" w:sz="0" w:space="0" w:color="auto"/>
        <w:bottom w:val="none" w:sz="0" w:space="0" w:color="auto"/>
        <w:right w:val="none" w:sz="0" w:space="0" w:color="auto"/>
      </w:divBdr>
    </w:div>
    <w:div w:id="760300124">
      <w:bodyDiv w:val="1"/>
      <w:marLeft w:val="0"/>
      <w:marRight w:val="0"/>
      <w:marTop w:val="0"/>
      <w:marBottom w:val="0"/>
      <w:divBdr>
        <w:top w:val="none" w:sz="0" w:space="0" w:color="auto"/>
        <w:left w:val="none" w:sz="0" w:space="0" w:color="auto"/>
        <w:bottom w:val="none" w:sz="0" w:space="0" w:color="auto"/>
        <w:right w:val="none" w:sz="0" w:space="0" w:color="auto"/>
      </w:divBdr>
    </w:div>
    <w:div w:id="926888846">
      <w:bodyDiv w:val="1"/>
      <w:marLeft w:val="0"/>
      <w:marRight w:val="0"/>
      <w:marTop w:val="0"/>
      <w:marBottom w:val="0"/>
      <w:divBdr>
        <w:top w:val="none" w:sz="0" w:space="0" w:color="auto"/>
        <w:left w:val="none" w:sz="0" w:space="0" w:color="auto"/>
        <w:bottom w:val="none" w:sz="0" w:space="0" w:color="auto"/>
        <w:right w:val="none" w:sz="0" w:space="0" w:color="auto"/>
      </w:divBdr>
    </w:div>
    <w:div w:id="1000356914">
      <w:bodyDiv w:val="1"/>
      <w:marLeft w:val="0"/>
      <w:marRight w:val="0"/>
      <w:marTop w:val="0"/>
      <w:marBottom w:val="0"/>
      <w:divBdr>
        <w:top w:val="none" w:sz="0" w:space="0" w:color="auto"/>
        <w:left w:val="none" w:sz="0" w:space="0" w:color="auto"/>
        <w:bottom w:val="none" w:sz="0" w:space="0" w:color="auto"/>
        <w:right w:val="none" w:sz="0" w:space="0" w:color="auto"/>
      </w:divBdr>
    </w:div>
    <w:div w:id="1010184179">
      <w:bodyDiv w:val="1"/>
      <w:marLeft w:val="0"/>
      <w:marRight w:val="0"/>
      <w:marTop w:val="0"/>
      <w:marBottom w:val="0"/>
      <w:divBdr>
        <w:top w:val="none" w:sz="0" w:space="0" w:color="auto"/>
        <w:left w:val="none" w:sz="0" w:space="0" w:color="auto"/>
        <w:bottom w:val="none" w:sz="0" w:space="0" w:color="auto"/>
        <w:right w:val="none" w:sz="0" w:space="0" w:color="auto"/>
      </w:divBdr>
    </w:div>
    <w:div w:id="1046947936">
      <w:bodyDiv w:val="1"/>
      <w:marLeft w:val="0"/>
      <w:marRight w:val="0"/>
      <w:marTop w:val="0"/>
      <w:marBottom w:val="0"/>
      <w:divBdr>
        <w:top w:val="none" w:sz="0" w:space="0" w:color="auto"/>
        <w:left w:val="none" w:sz="0" w:space="0" w:color="auto"/>
        <w:bottom w:val="none" w:sz="0" w:space="0" w:color="auto"/>
        <w:right w:val="none" w:sz="0" w:space="0" w:color="auto"/>
      </w:divBdr>
    </w:div>
    <w:div w:id="1048147192">
      <w:bodyDiv w:val="1"/>
      <w:marLeft w:val="0"/>
      <w:marRight w:val="0"/>
      <w:marTop w:val="0"/>
      <w:marBottom w:val="0"/>
      <w:divBdr>
        <w:top w:val="none" w:sz="0" w:space="0" w:color="auto"/>
        <w:left w:val="none" w:sz="0" w:space="0" w:color="auto"/>
        <w:bottom w:val="none" w:sz="0" w:space="0" w:color="auto"/>
        <w:right w:val="none" w:sz="0" w:space="0" w:color="auto"/>
      </w:divBdr>
    </w:div>
    <w:div w:id="1141536990">
      <w:bodyDiv w:val="1"/>
      <w:marLeft w:val="0"/>
      <w:marRight w:val="0"/>
      <w:marTop w:val="0"/>
      <w:marBottom w:val="0"/>
      <w:divBdr>
        <w:top w:val="none" w:sz="0" w:space="0" w:color="auto"/>
        <w:left w:val="none" w:sz="0" w:space="0" w:color="auto"/>
        <w:bottom w:val="none" w:sz="0" w:space="0" w:color="auto"/>
        <w:right w:val="none" w:sz="0" w:space="0" w:color="auto"/>
      </w:divBdr>
    </w:div>
    <w:div w:id="1224296611">
      <w:bodyDiv w:val="1"/>
      <w:marLeft w:val="0"/>
      <w:marRight w:val="0"/>
      <w:marTop w:val="0"/>
      <w:marBottom w:val="0"/>
      <w:divBdr>
        <w:top w:val="none" w:sz="0" w:space="0" w:color="auto"/>
        <w:left w:val="none" w:sz="0" w:space="0" w:color="auto"/>
        <w:bottom w:val="none" w:sz="0" w:space="0" w:color="auto"/>
        <w:right w:val="none" w:sz="0" w:space="0" w:color="auto"/>
      </w:divBdr>
    </w:div>
    <w:div w:id="1332486555">
      <w:bodyDiv w:val="1"/>
      <w:marLeft w:val="0"/>
      <w:marRight w:val="0"/>
      <w:marTop w:val="0"/>
      <w:marBottom w:val="0"/>
      <w:divBdr>
        <w:top w:val="none" w:sz="0" w:space="0" w:color="auto"/>
        <w:left w:val="none" w:sz="0" w:space="0" w:color="auto"/>
        <w:bottom w:val="none" w:sz="0" w:space="0" w:color="auto"/>
        <w:right w:val="none" w:sz="0" w:space="0" w:color="auto"/>
      </w:divBdr>
      <w:divsChild>
        <w:div w:id="6852553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3799879">
      <w:bodyDiv w:val="1"/>
      <w:marLeft w:val="0"/>
      <w:marRight w:val="0"/>
      <w:marTop w:val="0"/>
      <w:marBottom w:val="0"/>
      <w:divBdr>
        <w:top w:val="none" w:sz="0" w:space="0" w:color="auto"/>
        <w:left w:val="none" w:sz="0" w:space="0" w:color="auto"/>
        <w:bottom w:val="none" w:sz="0" w:space="0" w:color="auto"/>
        <w:right w:val="none" w:sz="0" w:space="0" w:color="auto"/>
      </w:divBdr>
    </w:div>
    <w:div w:id="1384521946">
      <w:bodyDiv w:val="1"/>
      <w:marLeft w:val="0"/>
      <w:marRight w:val="0"/>
      <w:marTop w:val="0"/>
      <w:marBottom w:val="0"/>
      <w:divBdr>
        <w:top w:val="none" w:sz="0" w:space="0" w:color="auto"/>
        <w:left w:val="none" w:sz="0" w:space="0" w:color="auto"/>
        <w:bottom w:val="none" w:sz="0" w:space="0" w:color="auto"/>
        <w:right w:val="none" w:sz="0" w:space="0" w:color="auto"/>
      </w:divBdr>
    </w:div>
    <w:div w:id="1494447760">
      <w:bodyDiv w:val="1"/>
      <w:marLeft w:val="0"/>
      <w:marRight w:val="0"/>
      <w:marTop w:val="0"/>
      <w:marBottom w:val="0"/>
      <w:divBdr>
        <w:top w:val="none" w:sz="0" w:space="0" w:color="auto"/>
        <w:left w:val="none" w:sz="0" w:space="0" w:color="auto"/>
        <w:bottom w:val="none" w:sz="0" w:space="0" w:color="auto"/>
        <w:right w:val="none" w:sz="0" w:space="0" w:color="auto"/>
      </w:divBdr>
    </w:div>
    <w:div w:id="1498230137">
      <w:bodyDiv w:val="1"/>
      <w:marLeft w:val="0"/>
      <w:marRight w:val="0"/>
      <w:marTop w:val="0"/>
      <w:marBottom w:val="0"/>
      <w:divBdr>
        <w:top w:val="none" w:sz="0" w:space="0" w:color="auto"/>
        <w:left w:val="none" w:sz="0" w:space="0" w:color="auto"/>
        <w:bottom w:val="none" w:sz="0" w:space="0" w:color="auto"/>
        <w:right w:val="none" w:sz="0" w:space="0" w:color="auto"/>
      </w:divBdr>
    </w:div>
    <w:div w:id="1561673287">
      <w:bodyDiv w:val="1"/>
      <w:marLeft w:val="0"/>
      <w:marRight w:val="0"/>
      <w:marTop w:val="0"/>
      <w:marBottom w:val="0"/>
      <w:divBdr>
        <w:top w:val="none" w:sz="0" w:space="0" w:color="auto"/>
        <w:left w:val="none" w:sz="0" w:space="0" w:color="auto"/>
        <w:bottom w:val="none" w:sz="0" w:space="0" w:color="auto"/>
        <w:right w:val="none" w:sz="0" w:space="0" w:color="auto"/>
      </w:divBdr>
    </w:div>
    <w:div w:id="1738556681">
      <w:bodyDiv w:val="1"/>
      <w:marLeft w:val="0"/>
      <w:marRight w:val="0"/>
      <w:marTop w:val="0"/>
      <w:marBottom w:val="0"/>
      <w:divBdr>
        <w:top w:val="none" w:sz="0" w:space="0" w:color="auto"/>
        <w:left w:val="none" w:sz="0" w:space="0" w:color="auto"/>
        <w:bottom w:val="none" w:sz="0" w:space="0" w:color="auto"/>
        <w:right w:val="none" w:sz="0" w:space="0" w:color="auto"/>
      </w:divBdr>
    </w:div>
    <w:div w:id="1750074537">
      <w:bodyDiv w:val="1"/>
      <w:marLeft w:val="0"/>
      <w:marRight w:val="0"/>
      <w:marTop w:val="0"/>
      <w:marBottom w:val="0"/>
      <w:divBdr>
        <w:top w:val="none" w:sz="0" w:space="0" w:color="auto"/>
        <w:left w:val="none" w:sz="0" w:space="0" w:color="auto"/>
        <w:bottom w:val="none" w:sz="0" w:space="0" w:color="auto"/>
        <w:right w:val="none" w:sz="0" w:space="0" w:color="auto"/>
      </w:divBdr>
      <w:divsChild>
        <w:div w:id="6652828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1772128">
      <w:bodyDiv w:val="1"/>
      <w:marLeft w:val="0"/>
      <w:marRight w:val="0"/>
      <w:marTop w:val="0"/>
      <w:marBottom w:val="0"/>
      <w:divBdr>
        <w:top w:val="none" w:sz="0" w:space="0" w:color="auto"/>
        <w:left w:val="none" w:sz="0" w:space="0" w:color="auto"/>
        <w:bottom w:val="none" w:sz="0" w:space="0" w:color="auto"/>
        <w:right w:val="none" w:sz="0" w:space="0" w:color="auto"/>
      </w:divBdr>
    </w:div>
    <w:div w:id="1867256225">
      <w:bodyDiv w:val="1"/>
      <w:marLeft w:val="0"/>
      <w:marRight w:val="0"/>
      <w:marTop w:val="0"/>
      <w:marBottom w:val="0"/>
      <w:divBdr>
        <w:top w:val="none" w:sz="0" w:space="0" w:color="auto"/>
        <w:left w:val="none" w:sz="0" w:space="0" w:color="auto"/>
        <w:bottom w:val="none" w:sz="0" w:space="0" w:color="auto"/>
        <w:right w:val="none" w:sz="0" w:space="0" w:color="auto"/>
      </w:divBdr>
    </w:div>
    <w:div w:id="1885605630">
      <w:bodyDiv w:val="1"/>
      <w:marLeft w:val="0"/>
      <w:marRight w:val="0"/>
      <w:marTop w:val="0"/>
      <w:marBottom w:val="0"/>
      <w:divBdr>
        <w:top w:val="none" w:sz="0" w:space="0" w:color="auto"/>
        <w:left w:val="none" w:sz="0" w:space="0" w:color="auto"/>
        <w:bottom w:val="none" w:sz="0" w:space="0" w:color="auto"/>
        <w:right w:val="none" w:sz="0" w:space="0" w:color="auto"/>
      </w:divBdr>
    </w:div>
    <w:div w:id="201047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ni\Desktop\SI%20doc%20template.dotx" TargetMode="External"/></Relationships>
</file>

<file path=word/theme/theme1.xml><?xml version="1.0" encoding="utf-8"?>
<a:theme xmlns:a="http://schemas.openxmlformats.org/drawingml/2006/main" name="SI theme">
  <a:themeElements>
    <a:clrScheme name="SI colours">
      <a:dk1>
        <a:srgbClr val="213430"/>
      </a:dk1>
      <a:lt1>
        <a:srgbClr val="E8E4DB"/>
      </a:lt1>
      <a:dk2>
        <a:srgbClr val="000000"/>
      </a:dk2>
      <a:lt2>
        <a:srgbClr val="FFFFFF"/>
      </a:lt2>
      <a:accent1>
        <a:srgbClr val="5967AF"/>
      </a:accent1>
      <a:accent2>
        <a:srgbClr val="8AC75F"/>
      </a:accent2>
      <a:accent3>
        <a:srgbClr val="A5A5A5"/>
      </a:accent3>
      <a:accent4>
        <a:srgbClr val="F3722A"/>
      </a:accent4>
      <a:accent5>
        <a:srgbClr val="D6D525"/>
      </a:accent5>
      <a:accent6>
        <a:srgbClr val="4C7D2C"/>
      </a:accent6>
      <a:hlink>
        <a:srgbClr val="4C7D2C"/>
      </a:hlink>
      <a:folHlink>
        <a:srgbClr val="F3722A"/>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7641727-9ba8-48e4-86ff-5ae9bbce2b1e">Broad Consultation</Project_x0020_Phas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0B1145B6048014B8410B07EEFEFDC08" ma:contentTypeVersion="6" ma:contentTypeDescription="Create a new document." ma:contentTypeScope="" ma:versionID="23ff7c35965474a7c35d28b4a923c9dd">
  <xsd:schema xmlns:xsd="http://www.w3.org/2001/XMLSchema" xmlns:xs="http://www.w3.org/2001/XMLSchema" xmlns:p="http://schemas.microsoft.com/office/2006/metadata/properties" xmlns:ns1="http://schemas.microsoft.com/sharepoint/v3" xmlns:ns2="d7641727-9ba8-48e4-86ff-5ae9bbce2b1e" targetNamespace="http://schemas.microsoft.com/office/2006/metadata/properties" ma:root="true" ma:fieldsID="36f89e9a1a2ff65dd37160142cfa7dbc" ns1:_="" ns2:_="">
    <xsd:import namespace="http://schemas.microsoft.com/sharepoint/v3"/>
    <xsd:import namespace="d7641727-9ba8-48e4-86ff-5ae9bbce2b1e"/>
    <xsd:element name="properties">
      <xsd:complexType>
        <xsd:sequence>
          <xsd:element name="documentManagement">
            <xsd:complexType>
              <xsd:all>
                <xsd:element ref="ns1:AssignedTo" minOccurs="0"/>
                <xsd:element ref="ns2:Project_x0020_Phase"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7641727-9ba8-48e4-86ff-5ae9bbce2b1e"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TPCMS Check"/>
          <xsd:enumeration value="Assurance Body"/>
          <xsd:enumeration value="Complete"/>
          <xsd:enumeration value="Not for Development"/>
          <xsd:enumeration value="Proposed for Deletion"/>
          <xsd:enumeration value="Merged (Do not use)"/>
          <xsd:enumeration value="Template"/>
          <xsd:enumeration value="Choice 1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DE6AC8-AAAB-CD46-97B6-C7C413A9FD3B}">
  <ds:schemaRefs>
    <ds:schemaRef ds:uri="http://schemas.openxmlformats.org/officeDocument/2006/bibliography"/>
  </ds:schemaRefs>
</ds:datastoreItem>
</file>

<file path=customXml/itemProps2.xml><?xml version="1.0" encoding="utf-8"?>
<ds:datastoreItem xmlns:ds="http://schemas.openxmlformats.org/officeDocument/2006/customXml" ds:itemID="{5A1979C0-B73F-4FFD-90FA-723B393FB2AC}">
  <ds:schemaRefs>
    <ds:schemaRef ds:uri="http://schemas.microsoft.com/sharepoint/v3/contenttype/forms"/>
  </ds:schemaRefs>
</ds:datastoreItem>
</file>

<file path=customXml/itemProps3.xml><?xml version="1.0" encoding="utf-8"?>
<ds:datastoreItem xmlns:ds="http://schemas.openxmlformats.org/officeDocument/2006/customXml" ds:itemID="{AF9421BD-EA98-4CBF-927A-35537DCC52A3}">
  <ds:schemaRefs>
    <ds:schemaRef ds:uri="http://schemas.microsoft.com/office/2006/metadata/properties"/>
    <ds:schemaRef ds:uri="http://schemas.microsoft.com/office/infopath/2007/PartnerControls"/>
    <ds:schemaRef ds:uri="http://schemas.microsoft.com/sharepoint/v3"/>
    <ds:schemaRef ds:uri="d7641727-9ba8-48e4-86ff-5ae9bbce2b1e"/>
  </ds:schemaRefs>
</ds:datastoreItem>
</file>

<file path=customXml/itemProps4.xml><?xml version="1.0" encoding="utf-8"?>
<ds:datastoreItem xmlns:ds="http://schemas.openxmlformats.org/officeDocument/2006/customXml" ds:itemID="{80370A54-E5FE-4AA4-AFAA-E5325112923B}"/>
</file>

<file path=docProps/app.xml><?xml version="1.0" encoding="utf-8"?>
<Properties xmlns="http://schemas.openxmlformats.org/officeDocument/2006/extended-properties" xmlns:vt="http://schemas.openxmlformats.org/officeDocument/2006/docPropsVTypes">
  <Template>SI doc template</Template>
  <TotalTime>648</TotalTime>
  <Pages>6</Pages>
  <Words>1147</Words>
  <Characters>7207</Characters>
  <Application>Microsoft Office Word</Application>
  <DocSecurity>0</DocSecurity>
  <Lines>248</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 McDonald</dc:creator>
  <cp:keywords/>
  <dc:description/>
  <cp:lastModifiedBy>Fatma Kirney</cp:lastModifiedBy>
  <cp:revision>401</cp:revision>
  <cp:lastPrinted>2025-10-07T01:07:00Z</cp:lastPrinted>
  <dcterms:created xsi:type="dcterms:W3CDTF">2025-10-25T03:36:00Z</dcterms:created>
  <dcterms:modified xsi:type="dcterms:W3CDTF">2026-01-07T03:50:00Z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0x01010000B1145B6048014B8410B07EEFEFDC08</vt:lpwstr>
  </property>
  <property fmtid="{D5CDD505-2E9C-101B-9397-08002B2CF9AE}" pid="3" name="MediaServiceImageTags">
    <vt:lpwstr/>
  </property>
  <property fmtid="{D5CDD505-2E9C-101B-9397-08002B2CF9AE}" pid="4" name="Category">
    <vt:lpwstr>3. Templates - Communications</vt:lpwstr>
  </property>
  <property fmtid="{D5CDD505-2E9C-101B-9397-08002B2CF9AE}" pid="5" name="File Category">
    <vt:lpwstr>2. Training Package start-up</vt:lpwstr>
  </property>
</Properties>
</file>